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5FA8E" w14:textId="55441B7F" w:rsidR="001E5828" w:rsidRDefault="00582883" w:rsidP="058D433A">
      <w:pPr>
        <w:keepNext/>
        <w:widowControl w:val="0"/>
        <w:tabs>
          <w:tab w:val="left" w:pos="375"/>
          <w:tab w:val="right" w:pos="9026"/>
        </w:tabs>
        <w:spacing w:after="0" w:line="240" w:lineRule="auto"/>
        <w:jc w:val="both"/>
        <w:rPr>
          <w:rFonts w:ascii="Arial" w:eastAsia="Arial" w:hAnsi="Arial" w:cs="Arial"/>
          <w:b/>
          <w:bCs/>
          <w:sz w:val="20"/>
          <w:szCs w:val="20"/>
        </w:rPr>
      </w:pPr>
      <w:r>
        <w:rPr>
          <w:rFonts w:ascii="Arial" w:eastAsia="Arial" w:hAnsi="Arial" w:cs="Arial"/>
          <w:b/>
          <w:bCs/>
          <w:sz w:val="20"/>
          <w:szCs w:val="20"/>
        </w:rPr>
        <w:t>14</w:t>
      </w:r>
      <w:r w:rsidR="004A5819">
        <w:rPr>
          <w:rFonts w:ascii="Arial" w:eastAsia="Arial" w:hAnsi="Arial" w:cs="Arial"/>
          <w:b/>
          <w:bCs/>
          <w:sz w:val="20"/>
          <w:szCs w:val="20"/>
        </w:rPr>
        <w:t xml:space="preserve"> </w:t>
      </w:r>
      <w:r w:rsidR="00B03FA2">
        <w:rPr>
          <w:rFonts w:ascii="Arial" w:eastAsia="Arial" w:hAnsi="Arial" w:cs="Arial"/>
          <w:b/>
          <w:bCs/>
          <w:sz w:val="20"/>
          <w:szCs w:val="20"/>
        </w:rPr>
        <w:t>October</w:t>
      </w:r>
      <w:r w:rsidR="004A5819">
        <w:rPr>
          <w:rFonts w:ascii="Arial" w:eastAsia="Arial" w:hAnsi="Arial" w:cs="Arial"/>
          <w:b/>
          <w:bCs/>
          <w:sz w:val="20"/>
          <w:szCs w:val="20"/>
        </w:rPr>
        <w:t xml:space="preserve"> </w:t>
      </w:r>
      <w:r w:rsidR="39A564D8" w:rsidRPr="00CA462F">
        <w:rPr>
          <w:rFonts w:ascii="Arial" w:eastAsia="Arial" w:hAnsi="Arial" w:cs="Arial"/>
          <w:b/>
          <w:bCs/>
          <w:sz w:val="20"/>
          <w:szCs w:val="20"/>
        </w:rPr>
        <w:t>2025</w:t>
      </w:r>
    </w:p>
    <w:p w14:paraId="296D6388" w14:textId="3BDE6779" w:rsidR="001E5828" w:rsidRDefault="39A564D8" w:rsidP="058D433A">
      <w:pPr>
        <w:keepNext/>
        <w:widowControl w:val="0"/>
        <w:spacing w:after="0" w:line="240" w:lineRule="auto"/>
        <w:jc w:val="center"/>
        <w:rPr>
          <w:rFonts w:ascii="Arial" w:eastAsia="Arial" w:hAnsi="Arial" w:cs="Arial"/>
          <w:b/>
          <w:bCs/>
          <w:sz w:val="20"/>
          <w:szCs w:val="20"/>
        </w:rPr>
      </w:pPr>
      <w:r w:rsidRPr="058D433A">
        <w:rPr>
          <w:rFonts w:ascii="Arial" w:eastAsia="Arial" w:hAnsi="Arial" w:cs="Arial"/>
          <w:b/>
          <w:bCs/>
          <w:sz w:val="20"/>
          <w:szCs w:val="20"/>
        </w:rPr>
        <w:t>Pinewood Technologies Group PLC</w:t>
      </w:r>
    </w:p>
    <w:p w14:paraId="4DBD95A3" w14:textId="245E9A9D" w:rsidR="001E5828" w:rsidRDefault="39A564D8" w:rsidP="058D433A">
      <w:pPr>
        <w:keepNext/>
        <w:widowControl w:val="0"/>
        <w:spacing w:after="0" w:line="240" w:lineRule="auto"/>
        <w:jc w:val="center"/>
        <w:rPr>
          <w:rFonts w:ascii="Arial" w:eastAsia="Arial" w:hAnsi="Arial" w:cs="Arial"/>
          <w:b/>
          <w:bCs/>
          <w:sz w:val="20"/>
          <w:szCs w:val="20"/>
        </w:rPr>
      </w:pPr>
      <w:r w:rsidRPr="058D433A">
        <w:rPr>
          <w:rFonts w:ascii="Arial" w:eastAsia="Arial" w:hAnsi="Arial" w:cs="Arial"/>
          <w:b/>
          <w:bCs/>
          <w:sz w:val="20"/>
          <w:szCs w:val="20"/>
        </w:rPr>
        <w:t>(“Pinewood.AI</w:t>
      </w:r>
      <w:r w:rsidR="137187A9" w:rsidRPr="7CCAC00B">
        <w:rPr>
          <w:rFonts w:ascii="Arial" w:eastAsia="Arial" w:hAnsi="Arial" w:cs="Arial"/>
          <w:b/>
          <w:bCs/>
          <w:sz w:val="20"/>
          <w:szCs w:val="20"/>
        </w:rPr>
        <w:t>”</w:t>
      </w:r>
      <w:r w:rsidR="2CA52975" w:rsidRPr="7CCAC00B">
        <w:rPr>
          <w:rFonts w:ascii="Arial" w:eastAsia="Arial" w:hAnsi="Arial" w:cs="Arial"/>
          <w:b/>
          <w:bCs/>
          <w:sz w:val="20"/>
          <w:szCs w:val="20"/>
        </w:rPr>
        <w:t xml:space="preserve"> </w:t>
      </w:r>
      <w:r w:rsidR="2CA52975" w:rsidRPr="5EDDEA56">
        <w:rPr>
          <w:rFonts w:ascii="Arial" w:eastAsia="Arial" w:hAnsi="Arial" w:cs="Arial"/>
          <w:b/>
          <w:bCs/>
          <w:sz w:val="20"/>
          <w:szCs w:val="20"/>
        </w:rPr>
        <w:t>or “</w:t>
      </w:r>
      <w:r w:rsidR="2CA52975" w:rsidRPr="17DA26DB">
        <w:rPr>
          <w:rFonts w:ascii="Arial" w:eastAsia="Arial" w:hAnsi="Arial" w:cs="Arial"/>
          <w:b/>
          <w:bCs/>
          <w:sz w:val="20"/>
          <w:szCs w:val="20"/>
        </w:rPr>
        <w:t xml:space="preserve">the </w:t>
      </w:r>
      <w:r w:rsidR="2CA52975" w:rsidRPr="66EC9139">
        <w:rPr>
          <w:rFonts w:ascii="Arial" w:eastAsia="Arial" w:hAnsi="Arial" w:cs="Arial"/>
          <w:b/>
          <w:bCs/>
          <w:sz w:val="20"/>
          <w:szCs w:val="20"/>
        </w:rPr>
        <w:t>Company</w:t>
      </w:r>
      <w:r w:rsidR="00EE036C">
        <w:rPr>
          <w:rFonts w:ascii="Arial" w:eastAsia="Arial" w:hAnsi="Arial" w:cs="Arial"/>
          <w:b/>
          <w:bCs/>
          <w:sz w:val="20"/>
          <w:szCs w:val="20"/>
        </w:rPr>
        <w:t>”</w:t>
      </w:r>
      <w:r w:rsidR="137187A9" w:rsidRPr="7CCAC00B">
        <w:rPr>
          <w:rFonts w:ascii="Arial" w:eastAsia="Arial" w:hAnsi="Arial" w:cs="Arial"/>
          <w:b/>
          <w:bCs/>
          <w:sz w:val="20"/>
          <w:szCs w:val="20"/>
        </w:rPr>
        <w:t>)</w:t>
      </w:r>
    </w:p>
    <w:p w14:paraId="1985F473" w14:textId="38C19F51" w:rsidR="001E5828" w:rsidRDefault="39A564D8" w:rsidP="058D433A">
      <w:pPr>
        <w:keepNext/>
        <w:widowControl w:val="0"/>
        <w:spacing w:after="0" w:line="240" w:lineRule="auto"/>
        <w:jc w:val="center"/>
        <w:rPr>
          <w:rFonts w:ascii="Arial" w:eastAsia="Arial" w:hAnsi="Arial" w:cs="Arial"/>
          <w:b/>
          <w:bCs/>
          <w:sz w:val="20"/>
          <w:szCs w:val="20"/>
        </w:rPr>
      </w:pPr>
      <w:r w:rsidRPr="058D433A">
        <w:rPr>
          <w:rFonts w:ascii="Arial" w:eastAsia="Arial" w:hAnsi="Arial" w:cs="Arial"/>
          <w:b/>
          <w:bCs/>
          <w:sz w:val="20"/>
          <w:szCs w:val="20"/>
        </w:rPr>
        <w:t xml:space="preserve"> </w:t>
      </w:r>
    </w:p>
    <w:p w14:paraId="6118A65D" w14:textId="4CCBF04F" w:rsidR="001E5828" w:rsidRDefault="39A564D8" w:rsidP="058D433A">
      <w:pPr>
        <w:keepNext/>
        <w:widowControl w:val="0"/>
        <w:spacing w:after="0" w:line="240" w:lineRule="auto"/>
        <w:jc w:val="both"/>
        <w:rPr>
          <w:rFonts w:ascii="Arial" w:eastAsia="Arial" w:hAnsi="Arial" w:cs="Arial"/>
          <w:sz w:val="20"/>
          <w:szCs w:val="20"/>
        </w:rPr>
      </w:pPr>
      <w:r w:rsidRPr="058D433A">
        <w:rPr>
          <w:rFonts w:ascii="Arial" w:eastAsia="Arial" w:hAnsi="Arial" w:cs="Arial"/>
          <w:sz w:val="20"/>
          <w:szCs w:val="20"/>
        </w:rPr>
        <w:t xml:space="preserve"> </w:t>
      </w:r>
    </w:p>
    <w:p w14:paraId="24AF5669" w14:textId="6C908A98" w:rsidR="009058F4" w:rsidRDefault="00B03FA2" w:rsidP="009058F4">
      <w:pPr>
        <w:keepNext/>
        <w:widowControl w:val="0"/>
        <w:spacing w:after="0" w:line="240" w:lineRule="auto"/>
        <w:jc w:val="center"/>
        <w:rPr>
          <w:rFonts w:ascii="Arial" w:eastAsia="Arial" w:hAnsi="Arial" w:cs="Arial"/>
          <w:b/>
          <w:bCs/>
          <w:sz w:val="20"/>
          <w:szCs w:val="20"/>
        </w:rPr>
      </w:pPr>
      <w:r>
        <w:rPr>
          <w:rFonts w:ascii="Arial" w:eastAsia="Arial" w:hAnsi="Arial" w:cs="Arial"/>
          <w:b/>
          <w:bCs/>
          <w:sz w:val="20"/>
          <w:szCs w:val="20"/>
        </w:rPr>
        <w:t>Directorate Changes</w:t>
      </w:r>
    </w:p>
    <w:p w14:paraId="70EB7568" w14:textId="1AFFBC35" w:rsidR="001E5828" w:rsidRDefault="00725F95" w:rsidP="058D433A">
      <w:pPr>
        <w:keepNext/>
        <w:widowControl w:val="0"/>
        <w:spacing w:after="0" w:line="240" w:lineRule="auto"/>
        <w:jc w:val="both"/>
        <w:rPr>
          <w:rFonts w:ascii="Arial" w:eastAsia="Arial" w:hAnsi="Arial" w:cs="Arial"/>
          <w:sz w:val="20"/>
          <w:szCs w:val="20"/>
        </w:rPr>
      </w:pPr>
      <w:r>
        <w:rPr>
          <w:rFonts w:ascii="Arial" w:eastAsia="Arial" w:hAnsi="Arial" w:cs="Arial"/>
          <w:sz w:val="20"/>
          <w:szCs w:val="20"/>
        </w:rPr>
        <w:t xml:space="preserve"> </w:t>
      </w:r>
    </w:p>
    <w:p w14:paraId="149D449D" w14:textId="4A8ADA15" w:rsidR="008F2172" w:rsidRDefault="43556998" w:rsidP="008F2172">
      <w:pPr>
        <w:keepNext/>
        <w:widowControl w:val="0"/>
        <w:spacing w:after="0" w:line="240" w:lineRule="auto"/>
        <w:jc w:val="both"/>
        <w:rPr>
          <w:rFonts w:ascii="Arial" w:eastAsia="Arial" w:hAnsi="Arial" w:cs="Arial"/>
          <w:sz w:val="20"/>
          <w:szCs w:val="20"/>
        </w:rPr>
      </w:pPr>
      <w:r w:rsidRPr="40ABBC2A">
        <w:rPr>
          <w:rFonts w:ascii="Arial" w:eastAsia="Arial" w:hAnsi="Arial" w:cs="Arial"/>
          <w:sz w:val="20"/>
          <w:szCs w:val="20"/>
        </w:rPr>
        <w:t>Pinewood Technologies Group PLC</w:t>
      </w:r>
      <w:r w:rsidR="169DD179" w:rsidRPr="40ABBC2A">
        <w:rPr>
          <w:rFonts w:ascii="Arial" w:eastAsia="Arial" w:hAnsi="Arial" w:cs="Arial"/>
          <w:sz w:val="20"/>
          <w:szCs w:val="20"/>
        </w:rPr>
        <w:t>,</w:t>
      </w:r>
      <w:r w:rsidRPr="40ABBC2A">
        <w:rPr>
          <w:rFonts w:ascii="Arial" w:eastAsia="Arial" w:hAnsi="Arial" w:cs="Arial"/>
          <w:sz w:val="20"/>
          <w:szCs w:val="20"/>
        </w:rPr>
        <w:t xml:space="preserve"> </w:t>
      </w:r>
      <w:r w:rsidR="169DD179" w:rsidRPr="40ABBC2A">
        <w:rPr>
          <w:rFonts w:ascii="Arial" w:eastAsia="Arial" w:hAnsi="Arial" w:cs="Arial"/>
          <w:sz w:val="20"/>
          <w:szCs w:val="20"/>
        </w:rPr>
        <w:t xml:space="preserve">a leading pure-play cloud-based software business providing innovative retail solutions to the automotive industry, </w:t>
      </w:r>
      <w:r w:rsidRPr="40ABBC2A">
        <w:rPr>
          <w:rFonts w:ascii="Arial" w:eastAsia="Arial" w:hAnsi="Arial" w:cs="Arial"/>
          <w:sz w:val="20"/>
          <w:szCs w:val="20"/>
        </w:rPr>
        <w:t xml:space="preserve">is pleased to </w:t>
      </w:r>
      <w:r w:rsidR="3603045C" w:rsidRPr="40ABBC2A">
        <w:rPr>
          <w:rFonts w:ascii="Arial" w:eastAsia="Arial" w:hAnsi="Arial" w:cs="Arial"/>
          <w:sz w:val="20"/>
          <w:szCs w:val="20"/>
        </w:rPr>
        <w:t>announce the appointment</w:t>
      </w:r>
      <w:r w:rsidR="7E2FCDCA" w:rsidRPr="40ABBC2A">
        <w:rPr>
          <w:rFonts w:ascii="Arial" w:eastAsia="Arial" w:hAnsi="Arial" w:cs="Arial"/>
          <w:sz w:val="20"/>
          <w:szCs w:val="20"/>
        </w:rPr>
        <w:t xml:space="preserve">s of two </w:t>
      </w:r>
      <w:r w:rsidR="09B7A8AF" w:rsidRPr="40ABBC2A">
        <w:rPr>
          <w:rFonts w:ascii="Arial" w:eastAsia="Arial" w:hAnsi="Arial" w:cs="Arial"/>
          <w:sz w:val="20"/>
          <w:szCs w:val="20"/>
        </w:rPr>
        <w:t>Independent Non-Executive Directors</w:t>
      </w:r>
      <w:r w:rsidR="51DF733E" w:rsidRPr="40ABBC2A">
        <w:rPr>
          <w:rFonts w:ascii="Arial" w:eastAsia="Arial" w:hAnsi="Arial" w:cs="Arial"/>
          <w:sz w:val="20"/>
          <w:szCs w:val="20"/>
        </w:rPr>
        <w:t xml:space="preserve"> to the Board.</w:t>
      </w:r>
      <w:r w:rsidR="00725F95">
        <w:rPr>
          <w:rFonts w:ascii="Arial" w:eastAsia="Arial" w:hAnsi="Arial" w:cs="Arial"/>
          <w:sz w:val="20"/>
          <w:szCs w:val="20"/>
        </w:rPr>
        <w:t xml:space="preserve"> </w:t>
      </w:r>
      <w:r w:rsidR="3603045C" w:rsidRPr="40ABBC2A">
        <w:rPr>
          <w:rFonts w:ascii="Arial" w:eastAsia="Arial" w:hAnsi="Arial" w:cs="Arial"/>
          <w:sz w:val="20"/>
          <w:szCs w:val="20"/>
        </w:rPr>
        <w:t xml:space="preserve">Shruthi </w:t>
      </w:r>
      <w:proofErr w:type="spellStart"/>
      <w:r w:rsidR="3603045C" w:rsidRPr="40ABBC2A">
        <w:rPr>
          <w:rFonts w:ascii="Arial" w:eastAsia="Arial" w:hAnsi="Arial" w:cs="Arial"/>
          <w:sz w:val="20"/>
          <w:szCs w:val="20"/>
        </w:rPr>
        <w:t>Chindalur</w:t>
      </w:r>
      <w:proofErr w:type="spellEnd"/>
      <w:r w:rsidR="3603045C" w:rsidRPr="40ABBC2A">
        <w:rPr>
          <w:rFonts w:ascii="Arial" w:eastAsia="Arial" w:hAnsi="Arial" w:cs="Arial"/>
          <w:sz w:val="20"/>
          <w:szCs w:val="20"/>
        </w:rPr>
        <w:t xml:space="preserve"> and Dr Robert Plant</w:t>
      </w:r>
      <w:r w:rsidR="51DF733E" w:rsidRPr="40ABBC2A">
        <w:rPr>
          <w:rFonts w:ascii="Arial" w:eastAsia="Arial" w:hAnsi="Arial" w:cs="Arial"/>
          <w:sz w:val="20"/>
          <w:szCs w:val="20"/>
        </w:rPr>
        <w:t xml:space="preserve"> will join the Board </w:t>
      </w:r>
      <w:r w:rsidR="3603045C" w:rsidRPr="40ABBC2A">
        <w:rPr>
          <w:rFonts w:ascii="Arial" w:eastAsia="Arial" w:hAnsi="Arial" w:cs="Arial"/>
          <w:sz w:val="20"/>
          <w:szCs w:val="20"/>
        </w:rPr>
        <w:t xml:space="preserve">with effect from </w:t>
      </w:r>
      <w:r w:rsidR="00582883">
        <w:rPr>
          <w:rFonts w:ascii="Arial" w:eastAsia="Arial" w:hAnsi="Arial" w:cs="Arial"/>
          <w:sz w:val="20"/>
          <w:szCs w:val="20"/>
        </w:rPr>
        <w:t>14</w:t>
      </w:r>
      <w:r w:rsidR="3603045C" w:rsidRPr="40ABBC2A">
        <w:rPr>
          <w:rFonts w:ascii="Arial" w:eastAsia="Arial" w:hAnsi="Arial" w:cs="Arial"/>
          <w:sz w:val="20"/>
          <w:szCs w:val="20"/>
        </w:rPr>
        <w:t xml:space="preserve"> October 2025</w:t>
      </w:r>
      <w:r w:rsidR="5912A622" w:rsidRPr="40ABBC2A">
        <w:rPr>
          <w:rFonts w:ascii="Arial" w:eastAsia="Arial" w:hAnsi="Arial" w:cs="Arial"/>
          <w:sz w:val="20"/>
          <w:szCs w:val="20"/>
        </w:rPr>
        <w:t>.</w:t>
      </w:r>
      <w:r w:rsidR="008F2172">
        <w:rPr>
          <w:rFonts w:ascii="Arial" w:eastAsia="Arial" w:hAnsi="Arial" w:cs="Arial"/>
          <w:sz w:val="20"/>
          <w:szCs w:val="20"/>
        </w:rPr>
        <w:t xml:space="preserve"> Shruthi and Robert will both serve on the Company’s Nomination Committee.</w:t>
      </w:r>
    </w:p>
    <w:p w14:paraId="59972C58" w14:textId="6D7972FB" w:rsidR="00F65F17" w:rsidRDefault="51DF733E" w:rsidP="009058F4">
      <w:pPr>
        <w:keepNext/>
        <w:widowControl w:val="0"/>
        <w:spacing w:after="0" w:line="240" w:lineRule="auto"/>
        <w:jc w:val="both"/>
        <w:rPr>
          <w:rFonts w:ascii="Arial" w:eastAsia="Arial" w:hAnsi="Arial" w:cs="Arial"/>
          <w:sz w:val="20"/>
          <w:szCs w:val="20"/>
        </w:rPr>
      </w:pPr>
      <w:r w:rsidRPr="40ABBC2A">
        <w:rPr>
          <w:rFonts w:ascii="Arial" w:eastAsia="Arial" w:hAnsi="Arial" w:cs="Arial"/>
          <w:sz w:val="20"/>
          <w:szCs w:val="20"/>
        </w:rPr>
        <w:t xml:space="preserve"> </w:t>
      </w:r>
    </w:p>
    <w:p w14:paraId="150C82AB" w14:textId="01C61523" w:rsidR="00125C09" w:rsidRDefault="00810C54" w:rsidP="009058F4">
      <w:pPr>
        <w:keepNext/>
        <w:widowControl w:val="0"/>
        <w:spacing w:after="0" w:line="240" w:lineRule="auto"/>
        <w:jc w:val="both"/>
        <w:rPr>
          <w:rFonts w:ascii="Arial" w:eastAsia="Arial" w:hAnsi="Arial" w:cs="Arial"/>
          <w:sz w:val="20"/>
          <w:szCs w:val="20"/>
        </w:rPr>
      </w:pPr>
      <w:r w:rsidRPr="00810C54">
        <w:rPr>
          <w:rFonts w:ascii="Arial" w:eastAsia="Arial" w:hAnsi="Arial" w:cs="Arial"/>
          <w:sz w:val="20"/>
          <w:szCs w:val="20"/>
        </w:rPr>
        <w:t>Shruthi has 25 years</w:t>
      </w:r>
      <w:r w:rsidR="00E914AD">
        <w:rPr>
          <w:rFonts w:ascii="Arial" w:eastAsia="Arial" w:hAnsi="Arial" w:cs="Arial"/>
          <w:sz w:val="20"/>
          <w:szCs w:val="20"/>
        </w:rPr>
        <w:t>‘</w:t>
      </w:r>
      <w:r w:rsidRPr="00810C54">
        <w:rPr>
          <w:rFonts w:ascii="Arial" w:eastAsia="Arial" w:hAnsi="Arial" w:cs="Arial"/>
          <w:sz w:val="20"/>
          <w:szCs w:val="20"/>
        </w:rPr>
        <w:t xml:space="preserve"> experience across technology, commercial and go-to-market strategy. She previously held senior leadership roles at Oracle, LinkedIn and Criteo, where she led commercial strategy, international expansion and business transformation across EMEA and the Americas. She most recently held a Non-Executive Director role at The Access Group for 4 years and is currently a Non-Executive Director at Bytes Technology Group plc and Kainos Group plc, in addition to her role as an Advisory Board Member at </w:t>
      </w:r>
      <w:proofErr w:type="spellStart"/>
      <w:r w:rsidRPr="00810C54">
        <w:rPr>
          <w:rFonts w:ascii="Arial" w:eastAsia="Arial" w:hAnsi="Arial" w:cs="Arial"/>
          <w:sz w:val="20"/>
          <w:szCs w:val="20"/>
        </w:rPr>
        <w:t>FirstParty</w:t>
      </w:r>
      <w:proofErr w:type="spellEnd"/>
      <w:r w:rsidRPr="00810C54">
        <w:rPr>
          <w:rFonts w:ascii="Arial" w:eastAsia="Arial" w:hAnsi="Arial" w:cs="Arial"/>
          <w:sz w:val="20"/>
          <w:szCs w:val="20"/>
        </w:rPr>
        <w:t xml:space="preserve"> Capital.</w:t>
      </w:r>
    </w:p>
    <w:p w14:paraId="77AC02A7" w14:textId="77777777" w:rsidR="00810C54" w:rsidRDefault="00810C54" w:rsidP="009058F4">
      <w:pPr>
        <w:keepNext/>
        <w:widowControl w:val="0"/>
        <w:spacing w:after="0" w:line="240" w:lineRule="auto"/>
        <w:jc w:val="both"/>
        <w:rPr>
          <w:rFonts w:ascii="Arial" w:eastAsia="Arial" w:hAnsi="Arial" w:cs="Arial"/>
          <w:sz w:val="20"/>
          <w:szCs w:val="20"/>
        </w:rPr>
      </w:pPr>
    </w:p>
    <w:p w14:paraId="1B49BD4A" w14:textId="0765A228" w:rsidR="00125C09" w:rsidRDefault="26C8BBCB" w:rsidP="74C21AD4">
      <w:pPr>
        <w:keepNext/>
        <w:widowControl w:val="0"/>
        <w:spacing w:after="0" w:line="240" w:lineRule="auto"/>
        <w:jc w:val="both"/>
        <w:rPr>
          <w:rFonts w:ascii="Arial" w:eastAsia="Arial" w:hAnsi="Arial" w:cs="Arial"/>
          <w:sz w:val="20"/>
          <w:szCs w:val="20"/>
        </w:rPr>
      </w:pPr>
      <w:r w:rsidRPr="74C21AD4">
        <w:rPr>
          <w:rFonts w:ascii="Arial" w:eastAsia="Arial" w:hAnsi="Arial" w:cs="Arial"/>
          <w:sz w:val="20"/>
          <w:szCs w:val="20"/>
        </w:rPr>
        <w:t xml:space="preserve">Robert has over three decades of experience </w:t>
      </w:r>
      <w:r w:rsidR="3E867804" w:rsidRPr="74C21AD4">
        <w:rPr>
          <w:rFonts w:ascii="Arial" w:eastAsia="Arial" w:hAnsi="Arial" w:cs="Arial"/>
          <w:sz w:val="20"/>
          <w:szCs w:val="20"/>
        </w:rPr>
        <w:t xml:space="preserve">spanning </w:t>
      </w:r>
      <w:r w:rsidRPr="74C21AD4">
        <w:rPr>
          <w:rFonts w:ascii="Arial" w:eastAsia="Arial" w:hAnsi="Arial" w:cs="Arial"/>
          <w:sz w:val="20"/>
          <w:szCs w:val="20"/>
        </w:rPr>
        <w:t>technology, strategy and education.</w:t>
      </w:r>
      <w:r w:rsidR="00725F95">
        <w:rPr>
          <w:rFonts w:ascii="Arial" w:eastAsia="Arial" w:hAnsi="Arial" w:cs="Arial"/>
          <w:sz w:val="20"/>
          <w:szCs w:val="20"/>
        </w:rPr>
        <w:t xml:space="preserve"> </w:t>
      </w:r>
      <w:r w:rsidR="0030684E">
        <w:rPr>
          <w:rFonts w:ascii="Arial" w:eastAsia="Arial" w:hAnsi="Arial" w:cs="Arial"/>
          <w:sz w:val="20"/>
          <w:szCs w:val="20"/>
        </w:rPr>
        <w:t>He</w:t>
      </w:r>
      <w:r w:rsidR="00793D52">
        <w:rPr>
          <w:rFonts w:ascii="Arial" w:eastAsia="Arial" w:hAnsi="Arial" w:cs="Arial"/>
          <w:sz w:val="20"/>
          <w:szCs w:val="20"/>
        </w:rPr>
        <w:t xml:space="preserve"> is the founding Chair of the </w:t>
      </w:r>
      <w:r w:rsidR="001B3F68">
        <w:rPr>
          <w:rFonts w:ascii="Arial" w:eastAsia="Arial" w:hAnsi="Arial" w:cs="Arial"/>
          <w:sz w:val="20"/>
          <w:szCs w:val="20"/>
        </w:rPr>
        <w:t>D</w:t>
      </w:r>
      <w:r w:rsidR="00793D52">
        <w:rPr>
          <w:rFonts w:ascii="Arial" w:eastAsia="Arial" w:hAnsi="Arial" w:cs="Arial"/>
          <w:sz w:val="20"/>
          <w:szCs w:val="20"/>
        </w:rPr>
        <w:t xml:space="preserve">epartment of </w:t>
      </w:r>
      <w:r w:rsidR="001B3F68">
        <w:rPr>
          <w:rFonts w:ascii="Arial" w:eastAsia="Arial" w:hAnsi="Arial" w:cs="Arial"/>
          <w:sz w:val="20"/>
          <w:szCs w:val="20"/>
        </w:rPr>
        <w:t>B</w:t>
      </w:r>
      <w:r w:rsidR="00793D52">
        <w:rPr>
          <w:rFonts w:ascii="Arial" w:eastAsia="Arial" w:hAnsi="Arial" w:cs="Arial"/>
          <w:sz w:val="20"/>
          <w:szCs w:val="20"/>
        </w:rPr>
        <w:t xml:space="preserve">usiness </w:t>
      </w:r>
      <w:r w:rsidR="001B3F68">
        <w:rPr>
          <w:rFonts w:ascii="Arial" w:eastAsia="Arial" w:hAnsi="Arial" w:cs="Arial"/>
          <w:sz w:val="20"/>
          <w:szCs w:val="20"/>
        </w:rPr>
        <w:t>T</w:t>
      </w:r>
      <w:r w:rsidR="00793D52">
        <w:rPr>
          <w:rFonts w:ascii="Arial" w:eastAsia="Arial" w:hAnsi="Arial" w:cs="Arial"/>
          <w:sz w:val="20"/>
          <w:szCs w:val="20"/>
        </w:rPr>
        <w:t xml:space="preserve">echnology at the </w:t>
      </w:r>
      <w:r w:rsidR="00B15AE9">
        <w:rPr>
          <w:rFonts w:ascii="Arial" w:eastAsia="Arial" w:hAnsi="Arial" w:cs="Arial"/>
          <w:sz w:val="20"/>
          <w:szCs w:val="20"/>
        </w:rPr>
        <w:t>University of Miami and an associate professor at the University of Miami’s Herbert Business School</w:t>
      </w:r>
      <w:r w:rsidR="00B2501D">
        <w:rPr>
          <w:rFonts w:ascii="Arial" w:eastAsia="Arial" w:hAnsi="Arial" w:cs="Arial"/>
          <w:sz w:val="20"/>
          <w:szCs w:val="20"/>
        </w:rPr>
        <w:t>.</w:t>
      </w:r>
      <w:r w:rsidR="00725F95">
        <w:rPr>
          <w:rFonts w:ascii="Arial" w:eastAsia="Arial" w:hAnsi="Arial" w:cs="Arial"/>
          <w:sz w:val="20"/>
          <w:szCs w:val="20"/>
        </w:rPr>
        <w:t xml:space="preserve"> </w:t>
      </w:r>
      <w:r w:rsidR="00B2501D">
        <w:rPr>
          <w:rFonts w:ascii="Arial" w:eastAsia="Arial" w:hAnsi="Arial" w:cs="Arial"/>
          <w:sz w:val="20"/>
          <w:szCs w:val="20"/>
        </w:rPr>
        <w:t xml:space="preserve">His innovative work </w:t>
      </w:r>
      <w:r w:rsidR="00924D85">
        <w:rPr>
          <w:rFonts w:ascii="Arial" w:eastAsia="Arial" w:hAnsi="Arial" w:cs="Arial"/>
          <w:sz w:val="20"/>
          <w:szCs w:val="20"/>
        </w:rPr>
        <w:t>is focused on AI.</w:t>
      </w:r>
      <w:r w:rsidR="00725F95">
        <w:rPr>
          <w:rFonts w:ascii="Arial" w:eastAsia="Arial" w:hAnsi="Arial" w:cs="Arial"/>
          <w:sz w:val="20"/>
          <w:szCs w:val="20"/>
        </w:rPr>
        <w:t xml:space="preserve"> </w:t>
      </w:r>
      <w:r w:rsidR="629435AB" w:rsidRPr="74C21AD4">
        <w:rPr>
          <w:rFonts w:ascii="Arial" w:eastAsia="Arial" w:hAnsi="Arial" w:cs="Arial"/>
          <w:sz w:val="20"/>
          <w:szCs w:val="20"/>
        </w:rPr>
        <w:t xml:space="preserve">He has advised global firms including Polen Capital, </w:t>
      </w:r>
      <w:r w:rsidR="330E55C0" w:rsidRPr="74C21AD4">
        <w:rPr>
          <w:rFonts w:ascii="Arial" w:eastAsia="Arial" w:hAnsi="Arial" w:cs="Arial"/>
          <w:sz w:val="20"/>
          <w:szCs w:val="20"/>
        </w:rPr>
        <w:t xml:space="preserve">the global asset manager, </w:t>
      </w:r>
      <w:r w:rsidR="629435AB" w:rsidRPr="74C21AD4">
        <w:rPr>
          <w:rFonts w:ascii="Arial" w:eastAsia="Arial" w:hAnsi="Arial" w:cs="Arial"/>
          <w:sz w:val="20"/>
          <w:szCs w:val="20"/>
        </w:rPr>
        <w:t xml:space="preserve">and currently serves on the advisory board of </w:t>
      </w:r>
      <w:proofErr w:type="spellStart"/>
      <w:r w:rsidR="629435AB" w:rsidRPr="74C21AD4">
        <w:rPr>
          <w:rFonts w:ascii="Arial" w:eastAsia="Arial" w:hAnsi="Arial" w:cs="Arial"/>
          <w:sz w:val="20"/>
          <w:szCs w:val="20"/>
        </w:rPr>
        <w:t>Arreva</w:t>
      </w:r>
      <w:proofErr w:type="spellEnd"/>
      <w:r w:rsidR="629435AB" w:rsidRPr="74C21AD4">
        <w:rPr>
          <w:rFonts w:ascii="Arial" w:eastAsia="Arial" w:hAnsi="Arial" w:cs="Arial"/>
          <w:sz w:val="20"/>
          <w:szCs w:val="20"/>
        </w:rPr>
        <w:t xml:space="preserve">, a fundraising and donor management software business. </w:t>
      </w:r>
      <w:r w:rsidR="005F18B0">
        <w:rPr>
          <w:rFonts w:ascii="Arial" w:eastAsia="Arial" w:hAnsi="Arial" w:cs="Arial"/>
          <w:sz w:val="20"/>
          <w:szCs w:val="20"/>
        </w:rPr>
        <w:t>He</w:t>
      </w:r>
      <w:r w:rsidRPr="74C21AD4">
        <w:rPr>
          <w:rFonts w:ascii="Arial" w:eastAsia="Arial" w:hAnsi="Arial" w:cs="Arial"/>
          <w:sz w:val="20"/>
          <w:szCs w:val="20"/>
        </w:rPr>
        <w:t xml:space="preserve"> has taught executive MBAs across the world</w:t>
      </w:r>
      <w:r w:rsidR="03079E4E" w:rsidRPr="74C21AD4">
        <w:rPr>
          <w:rFonts w:ascii="Arial" w:eastAsia="Arial" w:hAnsi="Arial" w:cs="Arial"/>
          <w:sz w:val="20"/>
          <w:szCs w:val="20"/>
        </w:rPr>
        <w:t xml:space="preserve"> and is a frequent contributor</w:t>
      </w:r>
      <w:r w:rsidR="5DC51573" w:rsidRPr="74C21AD4">
        <w:rPr>
          <w:rFonts w:ascii="Arial" w:eastAsia="Arial" w:hAnsi="Arial" w:cs="Arial"/>
          <w:sz w:val="20"/>
          <w:szCs w:val="20"/>
        </w:rPr>
        <w:t xml:space="preserve"> on technology issues</w:t>
      </w:r>
      <w:r w:rsidR="03079E4E" w:rsidRPr="74C21AD4">
        <w:rPr>
          <w:rFonts w:ascii="Arial" w:eastAsia="Arial" w:hAnsi="Arial" w:cs="Arial"/>
          <w:sz w:val="20"/>
          <w:szCs w:val="20"/>
        </w:rPr>
        <w:t xml:space="preserve"> to publications including the Financial Times</w:t>
      </w:r>
      <w:r w:rsidR="197826F5" w:rsidRPr="74C21AD4">
        <w:rPr>
          <w:rFonts w:ascii="Arial" w:eastAsia="Arial" w:hAnsi="Arial" w:cs="Arial"/>
          <w:sz w:val="20"/>
          <w:szCs w:val="20"/>
        </w:rPr>
        <w:t>, Forbes Insights</w:t>
      </w:r>
      <w:r w:rsidR="03079E4E" w:rsidRPr="74C21AD4">
        <w:rPr>
          <w:rFonts w:ascii="Arial" w:eastAsia="Arial" w:hAnsi="Arial" w:cs="Arial"/>
          <w:sz w:val="20"/>
          <w:szCs w:val="20"/>
        </w:rPr>
        <w:t xml:space="preserve"> and Harvard Business Review. </w:t>
      </w:r>
    </w:p>
    <w:p w14:paraId="750FC3EC" w14:textId="77777777" w:rsidR="005F18B0" w:rsidRDefault="005F18B0" w:rsidP="74C21AD4">
      <w:pPr>
        <w:keepNext/>
        <w:widowControl w:val="0"/>
        <w:spacing w:after="0" w:line="240" w:lineRule="auto"/>
        <w:jc w:val="both"/>
        <w:rPr>
          <w:rFonts w:ascii="Arial" w:eastAsia="Arial" w:hAnsi="Arial" w:cs="Arial"/>
          <w:sz w:val="20"/>
          <w:szCs w:val="20"/>
        </w:rPr>
      </w:pPr>
    </w:p>
    <w:p w14:paraId="40243365" w14:textId="21D4D9AD" w:rsidR="00335BF3" w:rsidRPr="00F347E8" w:rsidRDefault="00435C59" w:rsidP="009058F4">
      <w:pPr>
        <w:keepNext/>
        <w:widowControl w:val="0"/>
        <w:spacing w:after="0" w:line="240" w:lineRule="auto"/>
        <w:jc w:val="both"/>
        <w:rPr>
          <w:rFonts w:ascii="Arial" w:eastAsia="Arial" w:hAnsi="Arial" w:cs="Arial"/>
          <w:b/>
          <w:bCs/>
          <w:sz w:val="20"/>
          <w:szCs w:val="20"/>
        </w:rPr>
      </w:pPr>
      <w:r w:rsidRPr="01A80AF3">
        <w:rPr>
          <w:rFonts w:ascii="Arial" w:eastAsia="Arial" w:hAnsi="Arial" w:cs="Arial"/>
          <w:b/>
          <w:bCs/>
          <w:sz w:val="20"/>
          <w:szCs w:val="20"/>
        </w:rPr>
        <w:t>Ian</w:t>
      </w:r>
      <w:r w:rsidRPr="4E548CBF">
        <w:rPr>
          <w:rFonts w:ascii="Arial" w:eastAsia="Arial" w:hAnsi="Arial" w:cs="Arial"/>
          <w:b/>
          <w:bCs/>
          <w:sz w:val="20"/>
          <w:szCs w:val="20"/>
        </w:rPr>
        <w:t xml:space="preserve"> Filby, Non-executive Chairman</w:t>
      </w:r>
      <w:r w:rsidR="00335BF3" w:rsidRPr="4E548CBF">
        <w:rPr>
          <w:rFonts w:ascii="Arial" w:eastAsia="Arial" w:hAnsi="Arial" w:cs="Arial"/>
          <w:b/>
          <w:bCs/>
          <w:sz w:val="20"/>
          <w:szCs w:val="20"/>
        </w:rPr>
        <w:t xml:space="preserve"> of Pinewood.AI, commented:</w:t>
      </w:r>
    </w:p>
    <w:p w14:paraId="3E2E70EF" w14:textId="16B232E5" w:rsidR="00335BF3" w:rsidRPr="00335BF3" w:rsidRDefault="3316116A" w:rsidP="40ABBC2A">
      <w:pPr>
        <w:keepNext/>
        <w:widowControl w:val="0"/>
        <w:spacing w:after="0" w:line="240" w:lineRule="auto"/>
        <w:jc w:val="both"/>
        <w:rPr>
          <w:rFonts w:ascii="Arial" w:eastAsia="Arial" w:hAnsi="Arial" w:cs="Arial"/>
          <w:i/>
          <w:iCs/>
          <w:sz w:val="20"/>
          <w:szCs w:val="20"/>
        </w:rPr>
      </w:pPr>
      <w:r w:rsidRPr="40ABBC2A">
        <w:rPr>
          <w:rFonts w:ascii="Arial" w:eastAsia="Arial" w:hAnsi="Arial" w:cs="Arial"/>
          <w:i/>
          <w:iCs/>
          <w:sz w:val="20"/>
          <w:szCs w:val="20"/>
        </w:rPr>
        <w:t>“</w:t>
      </w:r>
      <w:r w:rsidR="1E66D629" w:rsidRPr="40ABBC2A">
        <w:rPr>
          <w:rFonts w:ascii="Arial" w:eastAsia="Arial" w:hAnsi="Arial" w:cs="Arial"/>
          <w:i/>
          <w:iCs/>
          <w:sz w:val="20"/>
          <w:szCs w:val="20"/>
        </w:rPr>
        <w:t xml:space="preserve">On behalf of the Board, </w:t>
      </w:r>
      <w:r w:rsidRPr="40ABBC2A">
        <w:rPr>
          <w:rFonts w:ascii="Arial" w:eastAsia="Arial" w:hAnsi="Arial" w:cs="Arial"/>
          <w:i/>
          <w:iCs/>
          <w:sz w:val="20"/>
          <w:szCs w:val="20"/>
        </w:rPr>
        <w:t xml:space="preserve">I am </w:t>
      </w:r>
      <w:r w:rsidR="5D3FEDD0" w:rsidRPr="40ABBC2A">
        <w:rPr>
          <w:rFonts w:ascii="Arial" w:eastAsia="Arial" w:hAnsi="Arial" w:cs="Arial"/>
          <w:i/>
          <w:iCs/>
          <w:sz w:val="20"/>
          <w:szCs w:val="20"/>
        </w:rPr>
        <w:t>delighted</w:t>
      </w:r>
      <w:r w:rsidR="057F4642" w:rsidRPr="40ABBC2A">
        <w:rPr>
          <w:rFonts w:ascii="Arial" w:eastAsia="Arial" w:hAnsi="Arial" w:cs="Arial"/>
          <w:i/>
          <w:iCs/>
          <w:sz w:val="20"/>
          <w:szCs w:val="20"/>
        </w:rPr>
        <w:t xml:space="preserve"> to </w:t>
      </w:r>
      <w:r w:rsidR="093B073E" w:rsidRPr="40ABBC2A">
        <w:rPr>
          <w:rFonts w:ascii="Arial" w:eastAsia="Arial" w:hAnsi="Arial" w:cs="Arial"/>
          <w:i/>
          <w:iCs/>
          <w:sz w:val="20"/>
          <w:szCs w:val="20"/>
        </w:rPr>
        <w:t>welcome</w:t>
      </w:r>
      <w:r w:rsidR="057F4642" w:rsidRPr="40ABBC2A">
        <w:rPr>
          <w:rFonts w:ascii="Arial" w:eastAsia="Arial" w:hAnsi="Arial" w:cs="Arial"/>
          <w:i/>
          <w:iCs/>
          <w:sz w:val="20"/>
          <w:szCs w:val="20"/>
        </w:rPr>
        <w:t xml:space="preserve"> Shruthi and Robert </w:t>
      </w:r>
      <w:r w:rsidR="093B073E" w:rsidRPr="40ABBC2A">
        <w:rPr>
          <w:rFonts w:ascii="Arial" w:eastAsia="Arial" w:hAnsi="Arial" w:cs="Arial"/>
          <w:i/>
          <w:iCs/>
          <w:sz w:val="20"/>
          <w:szCs w:val="20"/>
        </w:rPr>
        <w:t>to</w:t>
      </w:r>
      <w:r w:rsidR="057F4642" w:rsidRPr="40ABBC2A">
        <w:rPr>
          <w:rFonts w:ascii="Arial" w:eastAsia="Arial" w:hAnsi="Arial" w:cs="Arial"/>
          <w:i/>
          <w:iCs/>
          <w:sz w:val="20"/>
          <w:szCs w:val="20"/>
        </w:rPr>
        <w:t xml:space="preserve"> </w:t>
      </w:r>
      <w:r w:rsidR="00725F95">
        <w:rPr>
          <w:rFonts w:ascii="Arial" w:eastAsia="Arial" w:hAnsi="Arial" w:cs="Arial"/>
          <w:i/>
          <w:iCs/>
          <w:sz w:val="20"/>
          <w:szCs w:val="20"/>
        </w:rPr>
        <w:t xml:space="preserve">the </w:t>
      </w:r>
      <w:r w:rsidR="057F4642" w:rsidRPr="40ABBC2A">
        <w:rPr>
          <w:rFonts w:ascii="Arial" w:eastAsia="Arial" w:hAnsi="Arial" w:cs="Arial"/>
          <w:i/>
          <w:iCs/>
          <w:sz w:val="20"/>
          <w:szCs w:val="20"/>
        </w:rPr>
        <w:t xml:space="preserve">Pinewood.AI </w:t>
      </w:r>
      <w:r w:rsidR="4B029CF6" w:rsidRPr="40ABBC2A">
        <w:rPr>
          <w:rFonts w:ascii="Arial" w:eastAsia="Arial" w:hAnsi="Arial" w:cs="Arial"/>
          <w:i/>
          <w:iCs/>
          <w:sz w:val="20"/>
          <w:szCs w:val="20"/>
        </w:rPr>
        <w:t>Board</w:t>
      </w:r>
      <w:r w:rsidR="057F4642" w:rsidRPr="40ABBC2A">
        <w:rPr>
          <w:rFonts w:ascii="Arial" w:eastAsia="Arial" w:hAnsi="Arial" w:cs="Arial"/>
          <w:i/>
          <w:iCs/>
          <w:sz w:val="20"/>
          <w:szCs w:val="20"/>
        </w:rPr>
        <w:t xml:space="preserve">. </w:t>
      </w:r>
      <w:r w:rsidR="29E6ABA2" w:rsidRPr="40ABBC2A">
        <w:rPr>
          <w:rFonts w:ascii="Arial" w:eastAsia="Arial" w:hAnsi="Arial" w:cs="Arial"/>
          <w:i/>
          <w:iCs/>
          <w:sz w:val="20"/>
          <w:szCs w:val="20"/>
        </w:rPr>
        <w:t xml:space="preserve">Their appointments </w:t>
      </w:r>
      <w:r w:rsidR="11A4747F" w:rsidRPr="40ABBC2A">
        <w:rPr>
          <w:rFonts w:ascii="Arial" w:eastAsia="Arial" w:hAnsi="Arial" w:cs="Arial"/>
          <w:i/>
          <w:iCs/>
          <w:sz w:val="20"/>
          <w:szCs w:val="20"/>
        </w:rPr>
        <w:t>add further breadth and depth</w:t>
      </w:r>
      <w:r w:rsidR="6F52FD39" w:rsidRPr="40ABBC2A">
        <w:rPr>
          <w:rFonts w:ascii="Arial" w:eastAsia="Arial" w:hAnsi="Arial" w:cs="Arial"/>
          <w:i/>
          <w:iCs/>
          <w:sz w:val="20"/>
          <w:szCs w:val="20"/>
        </w:rPr>
        <w:t xml:space="preserve"> to our Board</w:t>
      </w:r>
      <w:r w:rsidR="6B715C27" w:rsidRPr="40ABBC2A">
        <w:rPr>
          <w:rFonts w:ascii="Arial" w:eastAsia="Arial" w:hAnsi="Arial" w:cs="Arial"/>
          <w:i/>
          <w:iCs/>
          <w:sz w:val="20"/>
          <w:szCs w:val="20"/>
        </w:rPr>
        <w:t>,</w:t>
      </w:r>
      <w:r w:rsidR="6F52FD39" w:rsidRPr="40ABBC2A">
        <w:rPr>
          <w:rFonts w:ascii="Arial" w:eastAsia="Arial" w:hAnsi="Arial" w:cs="Arial"/>
          <w:i/>
          <w:iCs/>
          <w:sz w:val="20"/>
          <w:szCs w:val="20"/>
        </w:rPr>
        <w:t xml:space="preserve"> </w:t>
      </w:r>
      <w:r w:rsidR="729D154E" w:rsidRPr="40ABBC2A">
        <w:rPr>
          <w:rFonts w:ascii="Arial" w:eastAsia="Arial" w:hAnsi="Arial" w:cs="Arial"/>
          <w:i/>
          <w:iCs/>
          <w:sz w:val="20"/>
          <w:szCs w:val="20"/>
        </w:rPr>
        <w:t xml:space="preserve">and </w:t>
      </w:r>
      <w:r w:rsidR="33E65DB9" w:rsidRPr="40ABBC2A">
        <w:rPr>
          <w:rFonts w:ascii="Arial" w:eastAsia="Arial" w:hAnsi="Arial" w:cs="Arial"/>
          <w:i/>
          <w:iCs/>
          <w:sz w:val="20"/>
          <w:szCs w:val="20"/>
        </w:rPr>
        <w:t xml:space="preserve">we look forward </w:t>
      </w:r>
      <w:r w:rsidR="1E235E89" w:rsidRPr="40ABBC2A">
        <w:rPr>
          <w:rFonts w:ascii="Arial" w:eastAsia="Arial" w:hAnsi="Arial" w:cs="Arial"/>
          <w:i/>
          <w:iCs/>
          <w:sz w:val="20"/>
          <w:szCs w:val="20"/>
        </w:rPr>
        <w:t>to their contributions.</w:t>
      </w:r>
      <w:r w:rsidR="00725F95">
        <w:rPr>
          <w:rFonts w:ascii="Arial" w:eastAsia="Arial" w:hAnsi="Arial" w:cs="Arial"/>
          <w:i/>
          <w:iCs/>
          <w:sz w:val="20"/>
          <w:szCs w:val="20"/>
        </w:rPr>
        <w:t xml:space="preserve"> </w:t>
      </w:r>
      <w:r w:rsidR="206BE9BC" w:rsidRPr="40ABBC2A">
        <w:rPr>
          <w:rFonts w:ascii="Arial" w:eastAsia="Arial" w:hAnsi="Arial" w:cs="Arial"/>
          <w:i/>
          <w:iCs/>
          <w:sz w:val="20"/>
          <w:szCs w:val="20"/>
        </w:rPr>
        <w:t xml:space="preserve">Shruthi and Robert </w:t>
      </w:r>
      <w:r w:rsidR="4EECA25D" w:rsidRPr="40ABBC2A">
        <w:rPr>
          <w:rFonts w:ascii="Arial" w:eastAsia="Arial" w:hAnsi="Arial" w:cs="Arial"/>
          <w:i/>
          <w:iCs/>
          <w:sz w:val="20"/>
          <w:szCs w:val="20"/>
        </w:rPr>
        <w:t>b</w:t>
      </w:r>
      <w:r w:rsidR="057F4642" w:rsidRPr="40ABBC2A">
        <w:rPr>
          <w:rFonts w:ascii="Arial" w:eastAsia="Arial" w:hAnsi="Arial" w:cs="Arial"/>
          <w:i/>
          <w:iCs/>
          <w:sz w:val="20"/>
          <w:szCs w:val="20"/>
        </w:rPr>
        <w:t xml:space="preserve">ring a </w:t>
      </w:r>
      <w:r w:rsidR="04BFE9E1" w:rsidRPr="40ABBC2A">
        <w:rPr>
          <w:rFonts w:ascii="Arial" w:eastAsia="Arial" w:hAnsi="Arial" w:cs="Arial"/>
          <w:i/>
          <w:iCs/>
          <w:sz w:val="20"/>
          <w:szCs w:val="20"/>
        </w:rPr>
        <w:t xml:space="preserve">wealth of </w:t>
      </w:r>
      <w:r w:rsidR="4818BF54" w:rsidRPr="40ABBC2A">
        <w:rPr>
          <w:rFonts w:ascii="Arial" w:eastAsia="Arial" w:hAnsi="Arial" w:cs="Arial"/>
          <w:i/>
          <w:iCs/>
          <w:sz w:val="20"/>
          <w:szCs w:val="20"/>
        </w:rPr>
        <w:t xml:space="preserve">industry and technical </w:t>
      </w:r>
      <w:r w:rsidR="04BFE9E1" w:rsidRPr="40ABBC2A">
        <w:rPr>
          <w:rFonts w:ascii="Arial" w:eastAsia="Arial" w:hAnsi="Arial" w:cs="Arial"/>
          <w:i/>
          <w:iCs/>
          <w:sz w:val="20"/>
          <w:szCs w:val="20"/>
        </w:rPr>
        <w:t>experience</w:t>
      </w:r>
      <w:r w:rsidR="50B0005D" w:rsidRPr="40ABBC2A">
        <w:rPr>
          <w:rFonts w:ascii="Arial" w:eastAsia="Arial" w:hAnsi="Arial" w:cs="Arial"/>
          <w:i/>
          <w:iCs/>
          <w:sz w:val="20"/>
          <w:szCs w:val="20"/>
        </w:rPr>
        <w:t xml:space="preserve">, and </w:t>
      </w:r>
      <w:r w:rsidR="44D947D3" w:rsidRPr="40ABBC2A">
        <w:rPr>
          <w:rFonts w:ascii="Arial" w:eastAsia="Arial" w:hAnsi="Arial" w:cs="Arial"/>
          <w:i/>
          <w:iCs/>
          <w:sz w:val="20"/>
          <w:szCs w:val="20"/>
        </w:rPr>
        <w:t>I am confident that they</w:t>
      </w:r>
      <w:r w:rsidR="04BFE9E1" w:rsidRPr="40ABBC2A">
        <w:rPr>
          <w:rFonts w:ascii="Arial" w:eastAsia="Arial" w:hAnsi="Arial" w:cs="Arial"/>
          <w:i/>
          <w:iCs/>
          <w:sz w:val="20"/>
          <w:szCs w:val="20"/>
        </w:rPr>
        <w:t xml:space="preserve"> </w:t>
      </w:r>
      <w:r w:rsidR="093B073E" w:rsidRPr="40ABBC2A">
        <w:rPr>
          <w:rFonts w:ascii="Arial" w:eastAsia="Arial" w:hAnsi="Arial" w:cs="Arial"/>
          <w:i/>
          <w:iCs/>
          <w:sz w:val="20"/>
          <w:szCs w:val="20"/>
        </w:rPr>
        <w:t>will be great asset</w:t>
      </w:r>
      <w:r w:rsidR="04BFE9E1" w:rsidRPr="40ABBC2A">
        <w:rPr>
          <w:rFonts w:ascii="Arial" w:eastAsia="Arial" w:hAnsi="Arial" w:cs="Arial"/>
          <w:i/>
          <w:iCs/>
          <w:sz w:val="20"/>
          <w:szCs w:val="20"/>
        </w:rPr>
        <w:t>s</w:t>
      </w:r>
      <w:r w:rsidR="093B073E" w:rsidRPr="40ABBC2A">
        <w:rPr>
          <w:rFonts w:ascii="Arial" w:eastAsia="Arial" w:hAnsi="Arial" w:cs="Arial"/>
          <w:i/>
          <w:iCs/>
          <w:sz w:val="20"/>
          <w:szCs w:val="20"/>
        </w:rPr>
        <w:t xml:space="preserve"> to the business as we </w:t>
      </w:r>
      <w:r w:rsidR="65DB797A" w:rsidRPr="40ABBC2A">
        <w:rPr>
          <w:rFonts w:ascii="Arial" w:eastAsia="Arial" w:hAnsi="Arial" w:cs="Arial"/>
          <w:i/>
          <w:iCs/>
          <w:sz w:val="20"/>
          <w:szCs w:val="20"/>
        </w:rPr>
        <w:t>look to drive forward our strate</w:t>
      </w:r>
      <w:r w:rsidR="7C0F70E4" w:rsidRPr="40ABBC2A">
        <w:rPr>
          <w:rFonts w:ascii="Arial" w:eastAsia="Arial" w:hAnsi="Arial" w:cs="Arial"/>
          <w:i/>
          <w:iCs/>
          <w:sz w:val="20"/>
          <w:szCs w:val="20"/>
        </w:rPr>
        <w:t>gy and create further value for shareholders</w:t>
      </w:r>
      <w:r w:rsidR="1A9EFFDF" w:rsidRPr="40ABBC2A">
        <w:rPr>
          <w:rFonts w:ascii="Arial" w:eastAsia="Arial" w:hAnsi="Arial" w:cs="Arial"/>
          <w:i/>
          <w:iCs/>
          <w:sz w:val="20"/>
          <w:szCs w:val="20"/>
        </w:rPr>
        <w:t>.</w:t>
      </w:r>
      <w:r w:rsidR="4AD4A123" w:rsidRPr="40ABBC2A">
        <w:rPr>
          <w:rFonts w:ascii="Arial" w:eastAsia="Arial" w:hAnsi="Arial" w:cs="Arial"/>
          <w:i/>
          <w:iCs/>
          <w:sz w:val="20"/>
          <w:szCs w:val="20"/>
        </w:rPr>
        <w:t>”</w:t>
      </w:r>
    </w:p>
    <w:p w14:paraId="4AFF54AB" w14:textId="165EB5EF" w:rsidR="40ABBC2A" w:rsidRDefault="40ABBC2A" w:rsidP="40ABBC2A">
      <w:pPr>
        <w:keepNext/>
        <w:widowControl w:val="0"/>
        <w:spacing w:after="0" w:line="240" w:lineRule="auto"/>
        <w:jc w:val="both"/>
        <w:rPr>
          <w:rFonts w:ascii="Arial" w:eastAsia="Arial" w:hAnsi="Arial" w:cs="Arial"/>
          <w:i/>
          <w:iCs/>
          <w:sz w:val="20"/>
          <w:szCs w:val="20"/>
        </w:rPr>
      </w:pPr>
    </w:p>
    <w:p w14:paraId="48E68199" w14:textId="098FEC81" w:rsidR="40ABBC2A" w:rsidRDefault="3600A25D" w:rsidP="40ABBC2A">
      <w:pPr>
        <w:keepNext/>
        <w:widowControl w:val="0"/>
        <w:spacing w:after="0" w:line="240" w:lineRule="auto"/>
        <w:jc w:val="both"/>
        <w:rPr>
          <w:rFonts w:ascii="Arial" w:eastAsia="Arial" w:hAnsi="Arial" w:cs="Arial"/>
          <w:b/>
          <w:bCs/>
          <w:sz w:val="20"/>
          <w:szCs w:val="20"/>
        </w:rPr>
      </w:pPr>
      <w:r w:rsidRPr="40ABBC2A">
        <w:rPr>
          <w:rFonts w:ascii="Arial" w:eastAsia="Arial" w:hAnsi="Arial" w:cs="Arial"/>
          <w:b/>
          <w:bCs/>
          <w:sz w:val="20"/>
          <w:szCs w:val="20"/>
        </w:rPr>
        <w:t>Shruthi Chindalur, Non-</w:t>
      </w:r>
      <w:r w:rsidR="000E18CC">
        <w:rPr>
          <w:rFonts w:ascii="Arial" w:eastAsia="Arial" w:hAnsi="Arial" w:cs="Arial"/>
          <w:b/>
          <w:bCs/>
          <w:sz w:val="20"/>
          <w:szCs w:val="20"/>
        </w:rPr>
        <w:t>E</w:t>
      </w:r>
      <w:r w:rsidRPr="40ABBC2A">
        <w:rPr>
          <w:rFonts w:ascii="Arial" w:eastAsia="Arial" w:hAnsi="Arial" w:cs="Arial"/>
          <w:b/>
          <w:bCs/>
          <w:sz w:val="20"/>
          <w:szCs w:val="20"/>
        </w:rPr>
        <w:t xml:space="preserve">xecutive </w:t>
      </w:r>
      <w:r w:rsidR="000E18CC">
        <w:rPr>
          <w:rFonts w:ascii="Arial" w:eastAsia="Arial" w:hAnsi="Arial" w:cs="Arial"/>
          <w:b/>
          <w:bCs/>
          <w:sz w:val="20"/>
          <w:szCs w:val="20"/>
        </w:rPr>
        <w:t>D</w:t>
      </w:r>
      <w:r w:rsidRPr="40ABBC2A">
        <w:rPr>
          <w:rFonts w:ascii="Arial" w:eastAsia="Arial" w:hAnsi="Arial" w:cs="Arial"/>
          <w:b/>
          <w:bCs/>
          <w:sz w:val="20"/>
          <w:szCs w:val="20"/>
        </w:rPr>
        <w:t>irector</w:t>
      </w:r>
      <w:r w:rsidR="002110C8">
        <w:rPr>
          <w:rFonts w:ascii="Arial" w:eastAsia="Arial" w:hAnsi="Arial" w:cs="Arial"/>
          <w:b/>
          <w:bCs/>
          <w:sz w:val="20"/>
          <w:szCs w:val="20"/>
        </w:rPr>
        <w:t>,</w:t>
      </w:r>
      <w:r w:rsidRPr="40ABBC2A">
        <w:rPr>
          <w:rFonts w:ascii="Arial" w:eastAsia="Arial" w:hAnsi="Arial" w:cs="Arial"/>
          <w:b/>
          <w:bCs/>
          <w:sz w:val="20"/>
          <w:szCs w:val="20"/>
        </w:rPr>
        <w:t xml:space="preserve"> commented:</w:t>
      </w:r>
    </w:p>
    <w:p w14:paraId="0DF43C64" w14:textId="06A76A9A" w:rsidR="40ABBC2A" w:rsidRDefault="00A92866" w:rsidP="40ABBC2A">
      <w:pPr>
        <w:keepNext/>
        <w:widowControl w:val="0"/>
        <w:spacing w:after="0" w:line="240" w:lineRule="auto"/>
        <w:jc w:val="both"/>
        <w:rPr>
          <w:rFonts w:ascii="Arial" w:eastAsia="Arial" w:hAnsi="Arial" w:cs="Arial"/>
          <w:i/>
          <w:iCs/>
          <w:sz w:val="20"/>
          <w:szCs w:val="20"/>
        </w:rPr>
      </w:pPr>
      <w:r w:rsidRPr="00A92866">
        <w:rPr>
          <w:rFonts w:ascii="Arial" w:eastAsia="Arial" w:hAnsi="Arial" w:cs="Arial"/>
          <w:i/>
          <w:iCs/>
          <w:sz w:val="20"/>
          <w:szCs w:val="20"/>
        </w:rPr>
        <w:t>“With its recent promotion to the FTSE 250 and a clear strategy for growth, Pinewood.AI is at an exciting stage in its journey. I look forward to supporting the company’s ambitions and believe my background in technology, SaaS, sales and business development will be beneficial to the next phase of its success.”</w:t>
      </w:r>
    </w:p>
    <w:p w14:paraId="17334E7C" w14:textId="77777777" w:rsidR="00A92866" w:rsidRDefault="00A92866" w:rsidP="40ABBC2A">
      <w:pPr>
        <w:keepNext/>
        <w:widowControl w:val="0"/>
        <w:spacing w:after="0" w:line="240" w:lineRule="auto"/>
        <w:jc w:val="both"/>
        <w:rPr>
          <w:rFonts w:ascii="Arial" w:eastAsia="Arial" w:hAnsi="Arial" w:cs="Arial"/>
          <w:b/>
          <w:bCs/>
          <w:sz w:val="20"/>
          <w:szCs w:val="20"/>
        </w:rPr>
      </w:pPr>
    </w:p>
    <w:p w14:paraId="1BEC3DB8" w14:textId="0D76D74D" w:rsidR="40ABBC2A" w:rsidRDefault="3600A25D" w:rsidP="40ABBC2A">
      <w:pPr>
        <w:keepNext/>
        <w:widowControl w:val="0"/>
        <w:spacing w:after="0" w:line="240" w:lineRule="auto"/>
        <w:jc w:val="both"/>
        <w:rPr>
          <w:rFonts w:ascii="Arial" w:eastAsia="Arial" w:hAnsi="Arial" w:cs="Arial"/>
          <w:b/>
          <w:bCs/>
          <w:sz w:val="20"/>
          <w:szCs w:val="20"/>
        </w:rPr>
      </w:pPr>
      <w:r w:rsidRPr="40ABBC2A">
        <w:rPr>
          <w:rFonts w:ascii="Arial" w:eastAsia="Arial" w:hAnsi="Arial" w:cs="Arial"/>
          <w:b/>
          <w:bCs/>
          <w:sz w:val="20"/>
          <w:szCs w:val="20"/>
        </w:rPr>
        <w:t>Dr Robert Plant, Non-</w:t>
      </w:r>
      <w:r w:rsidR="000E18CC">
        <w:rPr>
          <w:rFonts w:ascii="Arial" w:eastAsia="Arial" w:hAnsi="Arial" w:cs="Arial"/>
          <w:b/>
          <w:bCs/>
          <w:sz w:val="20"/>
          <w:szCs w:val="20"/>
        </w:rPr>
        <w:t>E</w:t>
      </w:r>
      <w:r w:rsidRPr="40ABBC2A">
        <w:rPr>
          <w:rFonts w:ascii="Arial" w:eastAsia="Arial" w:hAnsi="Arial" w:cs="Arial"/>
          <w:b/>
          <w:bCs/>
          <w:sz w:val="20"/>
          <w:szCs w:val="20"/>
        </w:rPr>
        <w:t xml:space="preserve">xecutive </w:t>
      </w:r>
      <w:r w:rsidR="000E18CC">
        <w:rPr>
          <w:rFonts w:ascii="Arial" w:eastAsia="Arial" w:hAnsi="Arial" w:cs="Arial"/>
          <w:b/>
          <w:bCs/>
          <w:sz w:val="20"/>
          <w:szCs w:val="20"/>
        </w:rPr>
        <w:t>D</w:t>
      </w:r>
      <w:r w:rsidRPr="40ABBC2A">
        <w:rPr>
          <w:rFonts w:ascii="Arial" w:eastAsia="Arial" w:hAnsi="Arial" w:cs="Arial"/>
          <w:b/>
          <w:bCs/>
          <w:sz w:val="20"/>
          <w:szCs w:val="20"/>
        </w:rPr>
        <w:t>irector</w:t>
      </w:r>
      <w:r w:rsidR="002110C8">
        <w:rPr>
          <w:rFonts w:ascii="Arial" w:eastAsia="Arial" w:hAnsi="Arial" w:cs="Arial"/>
          <w:b/>
          <w:bCs/>
          <w:sz w:val="20"/>
          <w:szCs w:val="20"/>
        </w:rPr>
        <w:t>,</w:t>
      </w:r>
      <w:r w:rsidRPr="40ABBC2A">
        <w:rPr>
          <w:rFonts w:ascii="Arial" w:eastAsia="Arial" w:hAnsi="Arial" w:cs="Arial"/>
          <w:b/>
          <w:bCs/>
          <w:sz w:val="20"/>
          <w:szCs w:val="20"/>
        </w:rPr>
        <w:t xml:space="preserve"> commented:</w:t>
      </w:r>
    </w:p>
    <w:p w14:paraId="3C5A233E" w14:textId="301D40A2" w:rsidR="31310ECB" w:rsidRDefault="31310ECB" w:rsidP="40ABBC2A">
      <w:pPr>
        <w:keepNext/>
        <w:widowControl w:val="0"/>
        <w:spacing w:after="0" w:line="240" w:lineRule="auto"/>
        <w:jc w:val="both"/>
        <w:rPr>
          <w:rFonts w:ascii="Arial" w:eastAsia="Arial" w:hAnsi="Arial" w:cs="Arial"/>
          <w:i/>
          <w:iCs/>
          <w:sz w:val="20"/>
          <w:szCs w:val="20"/>
        </w:rPr>
      </w:pPr>
      <w:r w:rsidRPr="40ABBC2A">
        <w:rPr>
          <w:rFonts w:ascii="Arial" w:eastAsia="Arial" w:hAnsi="Arial" w:cs="Arial"/>
          <w:i/>
          <w:iCs/>
          <w:sz w:val="20"/>
          <w:szCs w:val="20"/>
        </w:rPr>
        <w:t>“</w:t>
      </w:r>
      <w:r w:rsidR="00904A77">
        <w:rPr>
          <w:rFonts w:ascii="Arial" w:eastAsia="Arial" w:hAnsi="Arial" w:cs="Arial"/>
          <w:i/>
          <w:iCs/>
          <w:sz w:val="20"/>
          <w:szCs w:val="20"/>
        </w:rPr>
        <w:t>Pinewood.AI</w:t>
      </w:r>
      <w:r w:rsidR="00B41BB7">
        <w:rPr>
          <w:rFonts w:ascii="Arial" w:eastAsia="Arial" w:hAnsi="Arial" w:cs="Arial"/>
          <w:i/>
          <w:iCs/>
          <w:sz w:val="20"/>
          <w:szCs w:val="20"/>
        </w:rPr>
        <w:t xml:space="preserve"> is </w:t>
      </w:r>
      <w:r w:rsidR="002A5758">
        <w:rPr>
          <w:rFonts w:ascii="Arial" w:eastAsia="Arial" w:hAnsi="Arial" w:cs="Arial"/>
          <w:i/>
          <w:iCs/>
          <w:sz w:val="20"/>
          <w:szCs w:val="20"/>
        </w:rPr>
        <w:t xml:space="preserve">taking exciting steps to </w:t>
      </w:r>
      <w:r w:rsidR="00F02809">
        <w:rPr>
          <w:rFonts w:ascii="Arial" w:eastAsia="Arial" w:hAnsi="Arial" w:cs="Arial"/>
          <w:i/>
          <w:iCs/>
          <w:sz w:val="20"/>
          <w:szCs w:val="20"/>
        </w:rPr>
        <w:t xml:space="preserve">incorporate </w:t>
      </w:r>
      <w:r w:rsidR="00E10538">
        <w:rPr>
          <w:rFonts w:ascii="Arial" w:eastAsia="Arial" w:hAnsi="Arial" w:cs="Arial"/>
          <w:i/>
          <w:iCs/>
          <w:sz w:val="20"/>
          <w:szCs w:val="20"/>
        </w:rPr>
        <w:t>innovative</w:t>
      </w:r>
      <w:r w:rsidR="002A5758">
        <w:rPr>
          <w:rFonts w:ascii="Arial" w:eastAsia="Arial" w:hAnsi="Arial" w:cs="Arial"/>
          <w:i/>
          <w:iCs/>
          <w:sz w:val="20"/>
          <w:szCs w:val="20"/>
        </w:rPr>
        <w:t xml:space="preserve"> AI technologies</w:t>
      </w:r>
      <w:r w:rsidR="00E10538">
        <w:rPr>
          <w:rFonts w:ascii="Arial" w:eastAsia="Arial" w:hAnsi="Arial" w:cs="Arial"/>
          <w:i/>
          <w:iCs/>
          <w:sz w:val="20"/>
          <w:szCs w:val="20"/>
        </w:rPr>
        <w:t xml:space="preserve"> into its products</w:t>
      </w:r>
      <w:r w:rsidR="002A5758">
        <w:rPr>
          <w:rFonts w:ascii="Arial" w:eastAsia="Arial" w:hAnsi="Arial" w:cs="Arial"/>
          <w:i/>
          <w:iCs/>
          <w:sz w:val="20"/>
          <w:szCs w:val="20"/>
        </w:rPr>
        <w:t xml:space="preserve"> and use them to </w:t>
      </w:r>
      <w:r w:rsidR="00561C8B">
        <w:rPr>
          <w:rFonts w:ascii="Arial" w:eastAsia="Arial" w:hAnsi="Arial" w:cs="Arial"/>
          <w:i/>
          <w:iCs/>
          <w:sz w:val="20"/>
          <w:szCs w:val="20"/>
        </w:rPr>
        <w:t xml:space="preserve">deliver new solutions for customers. </w:t>
      </w:r>
      <w:r w:rsidR="00100E71">
        <w:rPr>
          <w:rFonts w:ascii="Arial" w:eastAsia="Arial" w:hAnsi="Arial" w:cs="Arial"/>
          <w:i/>
          <w:iCs/>
          <w:sz w:val="20"/>
          <w:szCs w:val="20"/>
        </w:rPr>
        <w:t xml:space="preserve">This is a compelling element of </w:t>
      </w:r>
      <w:proofErr w:type="spellStart"/>
      <w:r w:rsidR="00100E71">
        <w:rPr>
          <w:rFonts w:ascii="Arial" w:eastAsia="Arial" w:hAnsi="Arial" w:cs="Arial"/>
          <w:i/>
          <w:iCs/>
          <w:sz w:val="20"/>
          <w:szCs w:val="20"/>
        </w:rPr>
        <w:t>Pinewood.AI’s</w:t>
      </w:r>
      <w:proofErr w:type="spellEnd"/>
      <w:r w:rsidR="00100E71">
        <w:rPr>
          <w:rFonts w:ascii="Arial" w:eastAsia="Arial" w:hAnsi="Arial" w:cs="Arial"/>
          <w:i/>
          <w:iCs/>
          <w:sz w:val="20"/>
          <w:szCs w:val="20"/>
        </w:rPr>
        <w:t xml:space="preserve"> proposition, and it has been strengthened by the recent acquisition of </w:t>
      </w:r>
      <w:proofErr w:type="spellStart"/>
      <w:r w:rsidR="00100E71">
        <w:rPr>
          <w:rFonts w:ascii="Arial" w:eastAsia="Arial" w:hAnsi="Arial" w:cs="Arial"/>
          <w:i/>
          <w:iCs/>
          <w:sz w:val="20"/>
          <w:szCs w:val="20"/>
        </w:rPr>
        <w:t>Seez</w:t>
      </w:r>
      <w:proofErr w:type="spellEnd"/>
      <w:r w:rsidR="00403C1F">
        <w:rPr>
          <w:rFonts w:ascii="Arial" w:eastAsia="Arial" w:hAnsi="Arial" w:cs="Arial"/>
          <w:i/>
          <w:iCs/>
          <w:sz w:val="20"/>
          <w:szCs w:val="20"/>
        </w:rPr>
        <w:t>.</w:t>
      </w:r>
      <w:r w:rsidR="00100E71">
        <w:rPr>
          <w:rFonts w:ascii="Arial" w:eastAsia="Arial" w:hAnsi="Arial" w:cs="Arial"/>
          <w:i/>
          <w:iCs/>
          <w:sz w:val="20"/>
          <w:szCs w:val="20"/>
        </w:rPr>
        <w:t xml:space="preserve"> I am looking forward to </w:t>
      </w:r>
      <w:r w:rsidR="00AA58CD">
        <w:rPr>
          <w:rFonts w:ascii="Arial" w:eastAsia="Arial" w:hAnsi="Arial" w:cs="Arial"/>
          <w:i/>
          <w:iCs/>
          <w:sz w:val="20"/>
          <w:szCs w:val="20"/>
        </w:rPr>
        <w:t xml:space="preserve">working with the Board and the management team on </w:t>
      </w:r>
      <w:r w:rsidR="00904A77">
        <w:rPr>
          <w:rFonts w:ascii="Arial" w:eastAsia="Arial" w:hAnsi="Arial" w:cs="Arial"/>
          <w:i/>
          <w:iCs/>
          <w:sz w:val="20"/>
          <w:szCs w:val="20"/>
        </w:rPr>
        <w:t xml:space="preserve">using our technology to meet the full potential of this </w:t>
      </w:r>
      <w:r w:rsidR="00864721">
        <w:rPr>
          <w:rFonts w:ascii="Arial" w:eastAsia="Arial" w:hAnsi="Arial" w:cs="Arial"/>
          <w:i/>
          <w:iCs/>
          <w:sz w:val="20"/>
          <w:szCs w:val="20"/>
        </w:rPr>
        <w:t>business</w:t>
      </w:r>
      <w:r w:rsidR="00904A77">
        <w:rPr>
          <w:rFonts w:ascii="Arial" w:eastAsia="Arial" w:hAnsi="Arial" w:cs="Arial"/>
          <w:i/>
          <w:iCs/>
          <w:sz w:val="20"/>
          <w:szCs w:val="20"/>
        </w:rPr>
        <w:t>.</w:t>
      </w:r>
      <w:r w:rsidR="10085818" w:rsidRPr="40ABBC2A">
        <w:rPr>
          <w:rFonts w:ascii="Arial" w:eastAsia="Arial" w:hAnsi="Arial" w:cs="Arial"/>
          <w:i/>
          <w:iCs/>
          <w:sz w:val="20"/>
          <w:szCs w:val="20"/>
        </w:rPr>
        <w:t>”</w:t>
      </w:r>
    </w:p>
    <w:p w14:paraId="669D9CF1" w14:textId="77777777" w:rsidR="009058F4" w:rsidRDefault="009058F4" w:rsidP="009058F4">
      <w:pPr>
        <w:keepNext/>
        <w:widowControl w:val="0"/>
        <w:spacing w:after="0" w:line="240" w:lineRule="auto"/>
        <w:jc w:val="both"/>
        <w:rPr>
          <w:rFonts w:ascii="Arial" w:eastAsia="Arial" w:hAnsi="Arial" w:cs="Arial"/>
          <w:sz w:val="20"/>
          <w:szCs w:val="20"/>
        </w:rPr>
      </w:pPr>
    </w:p>
    <w:p w14:paraId="1F17C2CF" w14:textId="479AB4EC" w:rsidR="001E5828" w:rsidRDefault="39A564D8" w:rsidP="058D433A">
      <w:pPr>
        <w:keepNext/>
        <w:widowControl w:val="0"/>
        <w:spacing w:after="0" w:line="240" w:lineRule="auto"/>
        <w:jc w:val="both"/>
        <w:rPr>
          <w:rFonts w:ascii="Arial" w:eastAsia="Arial" w:hAnsi="Arial" w:cs="Arial"/>
          <w:b/>
          <w:bCs/>
          <w:sz w:val="20"/>
          <w:szCs w:val="20"/>
        </w:rPr>
      </w:pPr>
      <w:r w:rsidRPr="058D433A">
        <w:rPr>
          <w:rFonts w:ascii="Arial" w:eastAsia="Arial" w:hAnsi="Arial" w:cs="Arial"/>
          <w:b/>
          <w:bCs/>
          <w:sz w:val="20"/>
          <w:szCs w:val="20"/>
        </w:rPr>
        <w:t>Enquiries:</w:t>
      </w:r>
    </w:p>
    <w:tbl>
      <w:tblPr>
        <w:tblW w:w="9015" w:type="dxa"/>
        <w:tblInd w:w="-108" w:type="dxa"/>
        <w:tblLayout w:type="fixed"/>
        <w:tblLook w:val="04A0" w:firstRow="1" w:lastRow="0" w:firstColumn="1" w:lastColumn="0" w:noHBand="0" w:noVBand="1"/>
      </w:tblPr>
      <w:tblGrid>
        <w:gridCol w:w="6787"/>
        <w:gridCol w:w="2228"/>
      </w:tblGrid>
      <w:tr w:rsidR="058D433A" w14:paraId="69359EC4" w14:textId="77777777" w:rsidTr="00BC139D">
        <w:trPr>
          <w:trHeight w:val="285"/>
        </w:trPr>
        <w:tc>
          <w:tcPr>
            <w:tcW w:w="6787" w:type="dxa"/>
            <w:tcMar>
              <w:left w:w="108" w:type="dxa"/>
              <w:right w:w="108" w:type="dxa"/>
            </w:tcMar>
          </w:tcPr>
          <w:p w14:paraId="0A2A11D6" w14:textId="1DA84F06" w:rsidR="058D433A" w:rsidRDefault="058D433A" w:rsidP="00CA462F">
            <w:pPr>
              <w:spacing w:after="0" w:line="276" w:lineRule="auto"/>
              <w:rPr>
                <w:rFonts w:ascii="Arial" w:eastAsia="Arial" w:hAnsi="Arial" w:cs="Arial"/>
                <w:b/>
                <w:bCs/>
                <w:sz w:val="20"/>
                <w:szCs w:val="20"/>
                <w:lang w:val="en-US"/>
              </w:rPr>
            </w:pPr>
            <w:r w:rsidRPr="058D433A">
              <w:rPr>
                <w:rFonts w:ascii="Arial" w:eastAsia="Arial" w:hAnsi="Arial" w:cs="Arial"/>
                <w:b/>
                <w:bCs/>
                <w:sz w:val="20"/>
                <w:szCs w:val="20"/>
                <w:lang w:val="en-US"/>
              </w:rPr>
              <w:t>Headland Consultancy (PR &amp; Communications)</w:t>
            </w:r>
          </w:p>
        </w:tc>
        <w:tc>
          <w:tcPr>
            <w:tcW w:w="2228" w:type="dxa"/>
            <w:tcMar>
              <w:left w:w="108" w:type="dxa"/>
              <w:right w:w="108" w:type="dxa"/>
            </w:tcMar>
          </w:tcPr>
          <w:p w14:paraId="1BBF4E7E" w14:textId="32594BAA" w:rsidR="058D433A" w:rsidRDefault="058D433A" w:rsidP="058D433A">
            <w:pPr>
              <w:spacing w:after="0" w:line="276" w:lineRule="auto"/>
              <w:rPr>
                <w:rFonts w:ascii="Arial" w:eastAsia="Arial" w:hAnsi="Arial" w:cs="Arial"/>
                <w:sz w:val="20"/>
                <w:szCs w:val="20"/>
                <w:lang w:val="en-US"/>
              </w:rPr>
            </w:pPr>
            <w:r w:rsidRPr="058D433A">
              <w:rPr>
                <w:rFonts w:ascii="Arial" w:eastAsia="Arial" w:hAnsi="Arial" w:cs="Arial"/>
                <w:sz w:val="20"/>
                <w:szCs w:val="20"/>
                <w:lang w:val="en-US"/>
              </w:rPr>
              <w:t>+44 (0) 20 3805 4822</w:t>
            </w:r>
          </w:p>
        </w:tc>
      </w:tr>
      <w:tr w:rsidR="058D433A" w14:paraId="0806B825" w14:textId="77777777" w:rsidTr="00BC139D">
        <w:trPr>
          <w:trHeight w:val="285"/>
        </w:trPr>
        <w:tc>
          <w:tcPr>
            <w:tcW w:w="6787" w:type="dxa"/>
            <w:tcMar>
              <w:left w:w="108" w:type="dxa"/>
              <w:right w:w="108" w:type="dxa"/>
            </w:tcMar>
          </w:tcPr>
          <w:p w14:paraId="46E73AD5" w14:textId="7C9E2B74" w:rsidR="058D433A" w:rsidRDefault="058D433A" w:rsidP="058D433A">
            <w:pPr>
              <w:spacing w:after="0" w:line="276" w:lineRule="auto"/>
              <w:rPr>
                <w:rFonts w:ascii="Arial" w:eastAsia="Arial" w:hAnsi="Arial" w:cs="Arial"/>
                <w:sz w:val="20"/>
                <w:szCs w:val="20"/>
                <w:lang w:val="en-US"/>
              </w:rPr>
            </w:pPr>
            <w:r w:rsidRPr="058D433A">
              <w:rPr>
                <w:rFonts w:ascii="Arial" w:eastAsia="Arial" w:hAnsi="Arial" w:cs="Arial"/>
                <w:sz w:val="20"/>
                <w:szCs w:val="20"/>
                <w:lang w:val="en-US"/>
              </w:rPr>
              <w:t>Henry Wallers</w:t>
            </w:r>
          </w:p>
        </w:tc>
        <w:tc>
          <w:tcPr>
            <w:tcW w:w="2228" w:type="dxa"/>
            <w:tcMar>
              <w:left w:w="108" w:type="dxa"/>
              <w:right w:w="108" w:type="dxa"/>
            </w:tcMar>
          </w:tcPr>
          <w:p w14:paraId="6FD8ABF0" w14:textId="39890E81" w:rsidR="058D433A" w:rsidRDefault="058D433A" w:rsidP="058D433A">
            <w:pPr>
              <w:spacing w:after="0" w:line="276" w:lineRule="auto"/>
              <w:rPr>
                <w:rFonts w:ascii="Arial" w:eastAsia="Arial" w:hAnsi="Arial" w:cs="Arial"/>
                <w:sz w:val="20"/>
                <w:szCs w:val="20"/>
              </w:rPr>
            </w:pPr>
            <w:r w:rsidRPr="058D433A">
              <w:rPr>
                <w:rFonts w:ascii="Arial" w:eastAsia="Arial" w:hAnsi="Arial" w:cs="Arial"/>
                <w:sz w:val="20"/>
                <w:szCs w:val="20"/>
              </w:rPr>
              <w:t xml:space="preserve"> </w:t>
            </w:r>
          </w:p>
        </w:tc>
      </w:tr>
      <w:tr w:rsidR="058D433A" w14:paraId="3B05A5B4" w14:textId="77777777" w:rsidTr="00BC139D">
        <w:trPr>
          <w:trHeight w:val="285"/>
        </w:trPr>
        <w:tc>
          <w:tcPr>
            <w:tcW w:w="6787" w:type="dxa"/>
            <w:tcMar>
              <w:left w:w="108" w:type="dxa"/>
              <w:right w:w="108" w:type="dxa"/>
            </w:tcMar>
          </w:tcPr>
          <w:p w14:paraId="75C249C6" w14:textId="6666BB65" w:rsidR="058D433A" w:rsidRDefault="058D433A" w:rsidP="058D433A">
            <w:pPr>
              <w:spacing w:after="0" w:line="276" w:lineRule="auto"/>
              <w:rPr>
                <w:rFonts w:ascii="Arial" w:eastAsia="Arial" w:hAnsi="Arial" w:cs="Arial"/>
                <w:sz w:val="20"/>
                <w:szCs w:val="20"/>
                <w:lang w:val="en-US"/>
              </w:rPr>
            </w:pPr>
            <w:r w:rsidRPr="058D433A">
              <w:rPr>
                <w:rFonts w:ascii="Arial" w:eastAsia="Arial" w:hAnsi="Arial" w:cs="Arial"/>
                <w:sz w:val="20"/>
                <w:szCs w:val="20"/>
                <w:lang w:val="en-US"/>
              </w:rPr>
              <w:t>Jack Gault</w:t>
            </w:r>
          </w:p>
        </w:tc>
        <w:tc>
          <w:tcPr>
            <w:tcW w:w="2228" w:type="dxa"/>
            <w:tcMar>
              <w:left w:w="108" w:type="dxa"/>
              <w:right w:w="108" w:type="dxa"/>
            </w:tcMar>
          </w:tcPr>
          <w:p w14:paraId="36F3A28B" w14:textId="6A6CD38B" w:rsidR="058D433A" w:rsidRDefault="058D433A" w:rsidP="058D433A">
            <w:pPr>
              <w:spacing w:after="0" w:line="276" w:lineRule="auto"/>
              <w:rPr>
                <w:rFonts w:ascii="Arial" w:eastAsia="Arial" w:hAnsi="Arial" w:cs="Arial"/>
                <w:sz w:val="20"/>
                <w:szCs w:val="20"/>
              </w:rPr>
            </w:pPr>
            <w:r w:rsidRPr="058D433A">
              <w:rPr>
                <w:rFonts w:ascii="Arial" w:eastAsia="Arial" w:hAnsi="Arial" w:cs="Arial"/>
                <w:sz w:val="20"/>
                <w:szCs w:val="20"/>
              </w:rPr>
              <w:t xml:space="preserve"> </w:t>
            </w:r>
          </w:p>
        </w:tc>
      </w:tr>
    </w:tbl>
    <w:p w14:paraId="48DE424E" w14:textId="77EBB996" w:rsidR="001E5828" w:rsidRDefault="39A564D8" w:rsidP="058D433A">
      <w:pPr>
        <w:keepNext/>
        <w:widowControl w:val="0"/>
        <w:spacing w:after="0" w:line="240" w:lineRule="auto"/>
        <w:jc w:val="both"/>
        <w:rPr>
          <w:rFonts w:ascii="Arial" w:eastAsia="Arial" w:hAnsi="Arial" w:cs="Arial"/>
          <w:i/>
          <w:iCs/>
          <w:sz w:val="20"/>
          <w:szCs w:val="20"/>
        </w:rPr>
      </w:pPr>
      <w:r w:rsidRPr="058D433A">
        <w:rPr>
          <w:rFonts w:ascii="Arial" w:eastAsia="Arial" w:hAnsi="Arial" w:cs="Arial"/>
          <w:i/>
          <w:iCs/>
          <w:sz w:val="20"/>
          <w:szCs w:val="20"/>
        </w:rPr>
        <w:t xml:space="preserve"> </w:t>
      </w:r>
    </w:p>
    <w:p w14:paraId="59B56680" w14:textId="12F15C60" w:rsidR="001E5828" w:rsidRDefault="39A564D8" w:rsidP="058D433A">
      <w:pPr>
        <w:keepNext/>
        <w:widowControl w:val="0"/>
        <w:spacing w:after="0" w:line="240" w:lineRule="auto"/>
        <w:jc w:val="both"/>
        <w:rPr>
          <w:rFonts w:ascii="Arial" w:eastAsia="Arial" w:hAnsi="Arial" w:cs="Arial"/>
          <w:b/>
          <w:bCs/>
          <w:sz w:val="20"/>
          <w:szCs w:val="20"/>
        </w:rPr>
      </w:pPr>
      <w:r w:rsidRPr="058D433A">
        <w:rPr>
          <w:rFonts w:ascii="Arial" w:eastAsia="Arial" w:hAnsi="Arial" w:cs="Arial"/>
          <w:b/>
          <w:bCs/>
          <w:sz w:val="20"/>
          <w:szCs w:val="20"/>
        </w:rPr>
        <w:t>About Pinewood Technologies Group PLC:</w:t>
      </w:r>
    </w:p>
    <w:p w14:paraId="31FC7FBD" w14:textId="77777777" w:rsidR="007F2E93" w:rsidRDefault="007F2E93" w:rsidP="058D433A">
      <w:pPr>
        <w:keepNext/>
        <w:widowControl w:val="0"/>
        <w:spacing w:after="0" w:line="240" w:lineRule="auto"/>
        <w:jc w:val="both"/>
        <w:rPr>
          <w:rFonts w:ascii="Arial" w:eastAsia="Arial" w:hAnsi="Arial" w:cs="Arial"/>
          <w:b/>
          <w:bCs/>
          <w:sz w:val="20"/>
          <w:szCs w:val="20"/>
        </w:rPr>
      </w:pPr>
    </w:p>
    <w:p w14:paraId="42BEC7CB" w14:textId="77777777" w:rsidR="007F2E93" w:rsidRDefault="007F2E93" w:rsidP="007F2E93">
      <w:pPr>
        <w:keepNext/>
        <w:widowControl w:val="0"/>
        <w:spacing w:after="0" w:line="240" w:lineRule="auto"/>
        <w:jc w:val="both"/>
        <w:rPr>
          <w:rFonts w:ascii="Arial" w:eastAsia="Arial" w:hAnsi="Arial" w:cs="Arial"/>
          <w:sz w:val="20"/>
          <w:szCs w:val="20"/>
        </w:rPr>
      </w:pPr>
      <w:r w:rsidRPr="007F2E93">
        <w:rPr>
          <w:rFonts w:ascii="Arial" w:eastAsia="Arial" w:hAnsi="Arial" w:cs="Arial"/>
          <w:sz w:val="20"/>
          <w:szCs w:val="20"/>
        </w:rPr>
        <w:t xml:space="preserve">Established in 1981, Pinewood Technologies Group PLC (Pinewood.AI) is a leading cloud-based full-service technology provider to automotive retailers and OEMs. </w:t>
      </w:r>
      <w:proofErr w:type="spellStart"/>
      <w:r w:rsidRPr="007F2E93">
        <w:rPr>
          <w:rFonts w:ascii="Arial" w:eastAsia="Arial" w:hAnsi="Arial" w:cs="Arial"/>
          <w:sz w:val="20"/>
          <w:szCs w:val="20"/>
        </w:rPr>
        <w:t>Pinewood.AI's</w:t>
      </w:r>
      <w:proofErr w:type="spellEnd"/>
      <w:r w:rsidRPr="007F2E93">
        <w:rPr>
          <w:rFonts w:ascii="Arial" w:eastAsia="Arial" w:hAnsi="Arial" w:cs="Arial"/>
          <w:sz w:val="20"/>
          <w:szCs w:val="20"/>
        </w:rPr>
        <w:t xml:space="preserve"> system is a market-leading automotive intelligence platform, which has been developed collaboratively with dealers and OEMs to provide secure software across sales, aftersales, accounting and CRM. With headquarters located in the UK and North America, Pinewood.AI serves a global user base spanning over 20 </w:t>
      </w:r>
      <w:r w:rsidRPr="007F2E93">
        <w:rPr>
          <w:rFonts w:ascii="Arial" w:eastAsia="Arial" w:hAnsi="Arial" w:cs="Arial"/>
          <w:sz w:val="20"/>
          <w:szCs w:val="20"/>
        </w:rPr>
        <w:lastRenderedPageBreak/>
        <w:t>countries and has long-standing partnerships with over 50 OEM brands.</w:t>
      </w:r>
    </w:p>
    <w:p w14:paraId="1BFE5CF3" w14:textId="77777777" w:rsidR="007F2E93" w:rsidRPr="007F2E93" w:rsidRDefault="007F2E93" w:rsidP="007F2E93">
      <w:pPr>
        <w:keepNext/>
        <w:widowControl w:val="0"/>
        <w:spacing w:after="0" w:line="240" w:lineRule="auto"/>
        <w:jc w:val="both"/>
        <w:rPr>
          <w:rFonts w:ascii="Arial" w:eastAsia="Arial" w:hAnsi="Arial" w:cs="Arial"/>
          <w:sz w:val="20"/>
          <w:szCs w:val="20"/>
        </w:rPr>
      </w:pPr>
    </w:p>
    <w:p w14:paraId="2C03A1E5" w14:textId="50586A67" w:rsidR="007F2E93" w:rsidRPr="007F2E93" w:rsidRDefault="007F2E93" w:rsidP="007F2E93">
      <w:pPr>
        <w:keepNext/>
        <w:widowControl w:val="0"/>
        <w:spacing w:after="0" w:line="240" w:lineRule="auto"/>
        <w:jc w:val="both"/>
        <w:rPr>
          <w:rFonts w:ascii="Arial" w:eastAsia="Arial" w:hAnsi="Arial" w:cs="Arial"/>
          <w:sz w:val="20"/>
          <w:szCs w:val="20"/>
        </w:rPr>
      </w:pPr>
      <w:r w:rsidRPr="007F2E93">
        <w:rPr>
          <w:rFonts w:ascii="Arial" w:eastAsia="Arial" w:hAnsi="Arial" w:cs="Arial"/>
          <w:sz w:val="20"/>
          <w:szCs w:val="20"/>
        </w:rPr>
        <w:t>Previously part of Pendragon PLC, in 2024 Pinewood.AI became an independent entity following the sale of Pendragon's UK Motor and Leasing divisions to Lithia Motors Inc, one of the largest automotive retailers in North America.</w:t>
      </w:r>
      <w:r w:rsidR="00725F95">
        <w:rPr>
          <w:rFonts w:ascii="Arial" w:eastAsia="Arial" w:hAnsi="Arial" w:cs="Arial"/>
          <w:sz w:val="20"/>
          <w:szCs w:val="20"/>
        </w:rPr>
        <w:t xml:space="preserve"> </w:t>
      </w:r>
      <w:r w:rsidRPr="007F2E93">
        <w:rPr>
          <w:rFonts w:ascii="Arial" w:eastAsia="Arial" w:hAnsi="Arial" w:cs="Arial"/>
          <w:sz w:val="20"/>
          <w:szCs w:val="20"/>
        </w:rPr>
        <w:t xml:space="preserve">In February 2025, Pinewood Technologies Group PLC acquired </w:t>
      </w:r>
      <w:proofErr w:type="spellStart"/>
      <w:r w:rsidRPr="007F2E93">
        <w:rPr>
          <w:rFonts w:ascii="Arial" w:eastAsia="Arial" w:hAnsi="Arial" w:cs="Arial"/>
          <w:sz w:val="20"/>
          <w:szCs w:val="20"/>
        </w:rPr>
        <w:t>Seez</w:t>
      </w:r>
      <w:proofErr w:type="spellEnd"/>
      <w:r w:rsidRPr="007F2E93">
        <w:rPr>
          <w:rFonts w:ascii="Arial" w:eastAsia="Arial" w:hAnsi="Arial" w:cs="Arial"/>
          <w:sz w:val="20"/>
          <w:szCs w:val="20"/>
        </w:rPr>
        <w:t>, an automotive AI &amp; ML SaaS platform. LON: PINE, OTCQX: PINWF</w:t>
      </w:r>
    </w:p>
    <w:p w14:paraId="22669E4B" w14:textId="77777777" w:rsidR="007F2E93" w:rsidRPr="007F2E93" w:rsidRDefault="007F2E93" w:rsidP="007F2E93">
      <w:pPr>
        <w:keepNext/>
        <w:widowControl w:val="0"/>
        <w:spacing w:after="0" w:line="240" w:lineRule="auto"/>
        <w:jc w:val="both"/>
        <w:rPr>
          <w:rFonts w:ascii="Arial" w:eastAsia="Arial" w:hAnsi="Arial" w:cs="Arial"/>
          <w:sz w:val="20"/>
          <w:szCs w:val="20"/>
        </w:rPr>
      </w:pPr>
      <w:r w:rsidRPr="007F2E93">
        <w:rPr>
          <w:rFonts w:ascii="Arial" w:eastAsia="Arial" w:hAnsi="Arial" w:cs="Arial"/>
          <w:sz w:val="20"/>
          <w:szCs w:val="20"/>
        </w:rPr>
        <w:t xml:space="preserve"> </w:t>
      </w:r>
    </w:p>
    <w:p w14:paraId="674C0965" w14:textId="6B115742" w:rsidR="007F2E93" w:rsidRDefault="007F2E93" w:rsidP="007F2E93">
      <w:pPr>
        <w:keepNext/>
        <w:widowControl w:val="0"/>
        <w:spacing w:after="0" w:line="240" w:lineRule="auto"/>
        <w:jc w:val="both"/>
        <w:rPr>
          <w:rFonts w:ascii="Arial" w:eastAsia="Arial" w:hAnsi="Arial" w:cs="Arial"/>
          <w:sz w:val="20"/>
          <w:szCs w:val="20"/>
        </w:rPr>
      </w:pPr>
      <w:r w:rsidRPr="007F2E93">
        <w:rPr>
          <w:rFonts w:ascii="Arial" w:eastAsia="Arial" w:hAnsi="Arial" w:cs="Arial"/>
          <w:sz w:val="20"/>
          <w:szCs w:val="20"/>
        </w:rPr>
        <w:t>For more information, visit Pinewood.AI</w:t>
      </w:r>
    </w:p>
    <w:p w14:paraId="4BF76981" w14:textId="727F12F2" w:rsidR="00E57026" w:rsidRDefault="00E57026" w:rsidP="058D433A">
      <w:pPr>
        <w:keepNext/>
        <w:widowControl w:val="0"/>
        <w:spacing w:after="0" w:line="240" w:lineRule="auto"/>
        <w:jc w:val="both"/>
        <w:outlineLvl w:val="0"/>
        <w:rPr>
          <w:rFonts w:ascii="Arial" w:eastAsia="Times New Roman" w:hAnsi="Arial" w:cs="Arial"/>
          <w:kern w:val="0"/>
          <w:sz w:val="20"/>
          <w:szCs w:val="20"/>
          <w:lang w:eastAsia="en-GB"/>
          <w14:ligatures w14:val="none"/>
        </w:rPr>
      </w:pPr>
    </w:p>
    <w:sectPr w:rsidR="00E570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D52A2" w14:textId="77777777" w:rsidR="00406DB3" w:rsidRDefault="00406DB3" w:rsidP="00B03FA2">
      <w:pPr>
        <w:spacing w:after="0" w:line="240" w:lineRule="auto"/>
      </w:pPr>
      <w:r>
        <w:separator/>
      </w:r>
    </w:p>
  </w:endnote>
  <w:endnote w:type="continuationSeparator" w:id="0">
    <w:p w14:paraId="104A75CC" w14:textId="77777777" w:rsidR="00406DB3" w:rsidRDefault="00406DB3" w:rsidP="00B03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45E12" w14:textId="77777777" w:rsidR="00406DB3" w:rsidRDefault="00406DB3" w:rsidP="00B03FA2">
      <w:pPr>
        <w:spacing w:after="0" w:line="240" w:lineRule="auto"/>
      </w:pPr>
      <w:r>
        <w:separator/>
      </w:r>
    </w:p>
  </w:footnote>
  <w:footnote w:type="continuationSeparator" w:id="0">
    <w:p w14:paraId="38E4A15D" w14:textId="77777777" w:rsidR="00406DB3" w:rsidRDefault="00406DB3" w:rsidP="00B03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621A"/>
    <w:multiLevelType w:val="hybridMultilevel"/>
    <w:tmpl w:val="AAD64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01D9A"/>
    <w:multiLevelType w:val="hybridMultilevel"/>
    <w:tmpl w:val="88DCF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5357815">
    <w:abstractNumId w:val="1"/>
  </w:num>
  <w:num w:numId="2" w16cid:durableId="81765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E57026"/>
    <w:rsid w:val="00005615"/>
    <w:rsid w:val="00012AE6"/>
    <w:rsid w:val="00034E8E"/>
    <w:rsid w:val="00044A73"/>
    <w:rsid w:val="00050B82"/>
    <w:rsid w:val="00055B18"/>
    <w:rsid w:val="0005664E"/>
    <w:rsid w:val="00063AAE"/>
    <w:rsid w:val="0006438D"/>
    <w:rsid w:val="00074266"/>
    <w:rsid w:val="00074766"/>
    <w:rsid w:val="000812D4"/>
    <w:rsid w:val="00085CB7"/>
    <w:rsid w:val="000B43AA"/>
    <w:rsid w:val="000C07A8"/>
    <w:rsid w:val="000C0A72"/>
    <w:rsid w:val="000C0EC3"/>
    <w:rsid w:val="000C25FB"/>
    <w:rsid w:val="000C5997"/>
    <w:rsid w:val="000C73B5"/>
    <w:rsid w:val="000D1375"/>
    <w:rsid w:val="000D49F5"/>
    <w:rsid w:val="000E18CC"/>
    <w:rsid w:val="00100E71"/>
    <w:rsid w:val="00102BDF"/>
    <w:rsid w:val="001111F7"/>
    <w:rsid w:val="00117E39"/>
    <w:rsid w:val="00122714"/>
    <w:rsid w:val="00123EF9"/>
    <w:rsid w:val="001246FB"/>
    <w:rsid w:val="00125C09"/>
    <w:rsid w:val="00126386"/>
    <w:rsid w:val="001324B5"/>
    <w:rsid w:val="00137C1D"/>
    <w:rsid w:val="001404BD"/>
    <w:rsid w:val="00144FBF"/>
    <w:rsid w:val="0015712A"/>
    <w:rsid w:val="00166764"/>
    <w:rsid w:val="00173D5D"/>
    <w:rsid w:val="00176659"/>
    <w:rsid w:val="00177651"/>
    <w:rsid w:val="00191521"/>
    <w:rsid w:val="00196969"/>
    <w:rsid w:val="001A263D"/>
    <w:rsid w:val="001A6156"/>
    <w:rsid w:val="001B3F68"/>
    <w:rsid w:val="001B568F"/>
    <w:rsid w:val="001C2914"/>
    <w:rsid w:val="001C5CB5"/>
    <w:rsid w:val="001C6960"/>
    <w:rsid w:val="001D1B1F"/>
    <w:rsid w:val="001E356B"/>
    <w:rsid w:val="001E5828"/>
    <w:rsid w:val="001F5472"/>
    <w:rsid w:val="0021049A"/>
    <w:rsid w:val="002110C8"/>
    <w:rsid w:val="00212FDB"/>
    <w:rsid w:val="002257BC"/>
    <w:rsid w:val="00227B99"/>
    <w:rsid w:val="00232BD7"/>
    <w:rsid w:val="00233932"/>
    <w:rsid w:val="00233987"/>
    <w:rsid w:val="00236C3D"/>
    <w:rsid w:val="00236EC4"/>
    <w:rsid w:val="00257A50"/>
    <w:rsid w:val="00262214"/>
    <w:rsid w:val="0026570D"/>
    <w:rsid w:val="00266272"/>
    <w:rsid w:val="002672DF"/>
    <w:rsid w:val="00267D3E"/>
    <w:rsid w:val="002750B2"/>
    <w:rsid w:val="002765A0"/>
    <w:rsid w:val="002849C9"/>
    <w:rsid w:val="0029440C"/>
    <w:rsid w:val="002A5758"/>
    <w:rsid w:val="002B2F01"/>
    <w:rsid w:val="002C39B7"/>
    <w:rsid w:val="002D006C"/>
    <w:rsid w:val="002D5FD7"/>
    <w:rsid w:val="002E1208"/>
    <w:rsid w:val="0030657C"/>
    <w:rsid w:val="0030684E"/>
    <w:rsid w:val="00316BEF"/>
    <w:rsid w:val="00317E6E"/>
    <w:rsid w:val="00323B73"/>
    <w:rsid w:val="003258CB"/>
    <w:rsid w:val="003262FB"/>
    <w:rsid w:val="003325C0"/>
    <w:rsid w:val="00332967"/>
    <w:rsid w:val="00335BF3"/>
    <w:rsid w:val="003363A2"/>
    <w:rsid w:val="00342C63"/>
    <w:rsid w:val="00343323"/>
    <w:rsid w:val="00354020"/>
    <w:rsid w:val="00364C7A"/>
    <w:rsid w:val="00367148"/>
    <w:rsid w:val="0037055E"/>
    <w:rsid w:val="00383E3A"/>
    <w:rsid w:val="003874A5"/>
    <w:rsid w:val="00392F5E"/>
    <w:rsid w:val="00397BAF"/>
    <w:rsid w:val="003A3FCC"/>
    <w:rsid w:val="003A65F8"/>
    <w:rsid w:val="003A782F"/>
    <w:rsid w:val="003B09F4"/>
    <w:rsid w:val="003C1E03"/>
    <w:rsid w:val="003C6E73"/>
    <w:rsid w:val="003D0F7E"/>
    <w:rsid w:val="003E4ADE"/>
    <w:rsid w:val="003E5306"/>
    <w:rsid w:val="003F214F"/>
    <w:rsid w:val="003F2A65"/>
    <w:rsid w:val="003F5E1D"/>
    <w:rsid w:val="003F7135"/>
    <w:rsid w:val="0040080D"/>
    <w:rsid w:val="00403C1F"/>
    <w:rsid w:val="00406DB3"/>
    <w:rsid w:val="00423419"/>
    <w:rsid w:val="00435C42"/>
    <w:rsid w:val="00435C59"/>
    <w:rsid w:val="00437C1A"/>
    <w:rsid w:val="004431C3"/>
    <w:rsid w:val="00446A87"/>
    <w:rsid w:val="0045022C"/>
    <w:rsid w:val="00454A6A"/>
    <w:rsid w:val="004640FC"/>
    <w:rsid w:val="00466527"/>
    <w:rsid w:val="00483DA4"/>
    <w:rsid w:val="00486397"/>
    <w:rsid w:val="004905F5"/>
    <w:rsid w:val="004A5819"/>
    <w:rsid w:val="004B5884"/>
    <w:rsid w:val="004B5A01"/>
    <w:rsid w:val="004C7E93"/>
    <w:rsid w:val="004D4742"/>
    <w:rsid w:val="004D482C"/>
    <w:rsid w:val="005008FB"/>
    <w:rsid w:val="0050354D"/>
    <w:rsid w:val="0050362E"/>
    <w:rsid w:val="00510311"/>
    <w:rsid w:val="00511940"/>
    <w:rsid w:val="005121A4"/>
    <w:rsid w:val="00522CCD"/>
    <w:rsid w:val="00531DF0"/>
    <w:rsid w:val="005417C3"/>
    <w:rsid w:val="005553F7"/>
    <w:rsid w:val="0055678C"/>
    <w:rsid w:val="00561C8B"/>
    <w:rsid w:val="00570D68"/>
    <w:rsid w:val="0057110E"/>
    <w:rsid w:val="0057161E"/>
    <w:rsid w:val="0057378E"/>
    <w:rsid w:val="00575822"/>
    <w:rsid w:val="00582883"/>
    <w:rsid w:val="00587AE8"/>
    <w:rsid w:val="005B1245"/>
    <w:rsid w:val="005B6147"/>
    <w:rsid w:val="005C6593"/>
    <w:rsid w:val="005D0109"/>
    <w:rsid w:val="005D2921"/>
    <w:rsid w:val="005E20E6"/>
    <w:rsid w:val="005E2E7E"/>
    <w:rsid w:val="005E507F"/>
    <w:rsid w:val="005F18B0"/>
    <w:rsid w:val="005F7F85"/>
    <w:rsid w:val="00601DE7"/>
    <w:rsid w:val="006406C3"/>
    <w:rsid w:val="00640DE0"/>
    <w:rsid w:val="00643B85"/>
    <w:rsid w:val="00647F0D"/>
    <w:rsid w:val="006629D0"/>
    <w:rsid w:val="00667CBA"/>
    <w:rsid w:val="006704BD"/>
    <w:rsid w:val="00670C0E"/>
    <w:rsid w:val="006716D6"/>
    <w:rsid w:val="006978B8"/>
    <w:rsid w:val="006A2E9E"/>
    <w:rsid w:val="006A51E0"/>
    <w:rsid w:val="006B638B"/>
    <w:rsid w:val="006C2A40"/>
    <w:rsid w:val="006F088B"/>
    <w:rsid w:val="006F5502"/>
    <w:rsid w:val="00715E25"/>
    <w:rsid w:val="00721BDB"/>
    <w:rsid w:val="00725F95"/>
    <w:rsid w:val="007310F8"/>
    <w:rsid w:val="007356F1"/>
    <w:rsid w:val="00735E2D"/>
    <w:rsid w:val="00744303"/>
    <w:rsid w:val="00745D03"/>
    <w:rsid w:val="00772AB6"/>
    <w:rsid w:val="0077721A"/>
    <w:rsid w:val="00777EF3"/>
    <w:rsid w:val="007935EA"/>
    <w:rsid w:val="00793D52"/>
    <w:rsid w:val="00795E89"/>
    <w:rsid w:val="007A094B"/>
    <w:rsid w:val="007B2C32"/>
    <w:rsid w:val="007C34BD"/>
    <w:rsid w:val="007C5723"/>
    <w:rsid w:val="007D0A16"/>
    <w:rsid w:val="007D4ED7"/>
    <w:rsid w:val="007D64BC"/>
    <w:rsid w:val="007E1884"/>
    <w:rsid w:val="007E2887"/>
    <w:rsid w:val="007E3415"/>
    <w:rsid w:val="007F2E93"/>
    <w:rsid w:val="007F2FC6"/>
    <w:rsid w:val="007F44B5"/>
    <w:rsid w:val="007F5ADF"/>
    <w:rsid w:val="00810C54"/>
    <w:rsid w:val="008269F5"/>
    <w:rsid w:val="00831DF6"/>
    <w:rsid w:val="00835F3A"/>
    <w:rsid w:val="00842BEA"/>
    <w:rsid w:val="0084672F"/>
    <w:rsid w:val="00855A8F"/>
    <w:rsid w:val="00862646"/>
    <w:rsid w:val="00864721"/>
    <w:rsid w:val="00866690"/>
    <w:rsid w:val="00875F45"/>
    <w:rsid w:val="00880697"/>
    <w:rsid w:val="00893442"/>
    <w:rsid w:val="00896542"/>
    <w:rsid w:val="008A1305"/>
    <w:rsid w:val="008B1250"/>
    <w:rsid w:val="008C3C9B"/>
    <w:rsid w:val="008D15B3"/>
    <w:rsid w:val="008E07BF"/>
    <w:rsid w:val="008E172C"/>
    <w:rsid w:val="008F2172"/>
    <w:rsid w:val="008F282D"/>
    <w:rsid w:val="008F3973"/>
    <w:rsid w:val="008F50D7"/>
    <w:rsid w:val="00904576"/>
    <w:rsid w:val="00904A77"/>
    <w:rsid w:val="009058F4"/>
    <w:rsid w:val="00910E22"/>
    <w:rsid w:val="009122B0"/>
    <w:rsid w:val="00920A06"/>
    <w:rsid w:val="00924D85"/>
    <w:rsid w:val="00926DC0"/>
    <w:rsid w:val="0093302C"/>
    <w:rsid w:val="00943021"/>
    <w:rsid w:val="00951612"/>
    <w:rsid w:val="009560A3"/>
    <w:rsid w:val="009565BC"/>
    <w:rsid w:val="00956FAB"/>
    <w:rsid w:val="0096027F"/>
    <w:rsid w:val="00971F4C"/>
    <w:rsid w:val="00983763"/>
    <w:rsid w:val="0098606F"/>
    <w:rsid w:val="00994CA0"/>
    <w:rsid w:val="009C611C"/>
    <w:rsid w:val="009D00B8"/>
    <w:rsid w:val="009D3034"/>
    <w:rsid w:val="009D3DE9"/>
    <w:rsid w:val="009E2A42"/>
    <w:rsid w:val="009E3DC0"/>
    <w:rsid w:val="009E486A"/>
    <w:rsid w:val="009F7D7B"/>
    <w:rsid w:val="00A12985"/>
    <w:rsid w:val="00A224C2"/>
    <w:rsid w:val="00A32151"/>
    <w:rsid w:val="00A321EA"/>
    <w:rsid w:val="00A504F7"/>
    <w:rsid w:val="00A719E9"/>
    <w:rsid w:val="00A92866"/>
    <w:rsid w:val="00A9601D"/>
    <w:rsid w:val="00AA22B3"/>
    <w:rsid w:val="00AA58CD"/>
    <w:rsid w:val="00AC1F83"/>
    <w:rsid w:val="00AC3FC1"/>
    <w:rsid w:val="00AD3289"/>
    <w:rsid w:val="00AD5B26"/>
    <w:rsid w:val="00AF2C34"/>
    <w:rsid w:val="00B03FA2"/>
    <w:rsid w:val="00B03FBE"/>
    <w:rsid w:val="00B15AE9"/>
    <w:rsid w:val="00B213E8"/>
    <w:rsid w:val="00B2501D"/>
    <w:rsid w:val="00B3086C"/>
    <w:rsid w:val="00B37792"/>
    <w:rsid w:val="00B41BB7"/>
    <w:rsid w:val="00B41F52"/>
    <w:rsid w:val="00B44A62"/>
    <w:rsid w:val="00B5047A"/>
    <w:rsid w:val="00B62195"/>
    <w:rsid w:val="00B71FC9"/>
    <w:rsid w:val="00B7641D"/>
    <w:rsid w:val="00B91E3F"/>
    <w:rsid w:val="00BB4E4F"/>
    <w:rsid w:val="00BB75A0"/>
    <w:rsid w:val="00BC0114"/>
    <w:rsid w:val="00BC139D"/>
    <w:rsid w:val="00BC5663"/>
    <w:rsid w:val="00C00F89"/>
    <w:rsid w:val="00C033FF"/>
    <w:rsid w:val="00C10D43"/>
    <w:rsid w:val="00C14F9F"/>
    <w:rsid w:val="00C219C2"/>
    <w:rsid w:val="00C327B5"/>
    <w:rsid w:val="00C467EA"/>
    <w:rsid w:val="00C552C3"/>
    <w:rsid w:val="00C57E40"/>
    <w:rsid w:val="00C6111A"/>
    <w:rsid w:val="00C61AA0"/>
    <w:rsid w:val="00C645EF"/>
    <w:rsid w:val="00C67559"/>
    <w:rsid w:val="00C705DA"/>
    <w:rsid w:val="00C7188E"/>
    <w:rsid w:val="00C775A4"/>
    <w:rsid w:val="00C91535"/>
    <w:rsid w:val="00C94481"/>
    <w:rsid w:val="00CA462F"/>
    <w:rsid w:val="00CB0158"/>
    <w:rsid w:val="00CB68A6"/>
    <w:rsid w:val="00CC04E7"/>
    <w:rsid w:val="00CC4119"/>
    <w:rsid w:val="00CC421E"/>
    <w:rsid w:val="00CD38AD"/>
    <w:rsid w:val="00CD42F7"/>
    <w:rsid w:val="00CE745A"/>
    <w:rsid w:val="00CF008B"/>
    <w:rsid w:val="00CF4C3E"/>
    <w:rsid w:val="00D0002B"/>
    <w:rsid w:val="00D01107"/>
    <w:rsid w:val="00D07492"/>
    <w:rsid w:val="00D13091"/>
    <w:rsid w:val="00D16E88"/>
    <w:rsid w:val="00D23F49"/>
    <w:rsid w:val="00D53476"/>
    <w:rsid w:val="00D57AAD"/>
    <w:rsid w:val="00D66DBB"/>
    <w:rsid w:val="00D72DFC"/>
    <w:rsid w:val="00D7440C"/>
    <w:rsid w:val="00D74A25"/>
    <w:rsid w:val="00DA7806"/>
    <w:rsid w:val="00DB2588"/>
    <w:rsid w:val="00DC7A57"/>
    <w:rsid w:val="00DE47FC"/>
    <w:rsid w:val="00DE4F08"/>
    <w:rsid w:val="00DE6CD6"/>
    <w:rsid w:val="00DE7263"/>
    <w:rsid w:val="00DF294A"/>
    <w:rsid w:val="00E03412"/>
    <w:rsid w:val="00E06EC7"/>
    <w:rsid w:val="00E07180"/>
    <w:rsid w:val="00E100EC"/>
    <w:rsid w:val="00E10538"/>
    <w:rsid w:val="00E329E4"/>
    <w:rsid w:val="00E445D0"/>
    <w:rsid w:val="00E46CB6"/>
    <w:rsid w:val="00E47A0E"/>
    <w:rsid w:val="00E56070"/>
    <w:rsid w:val="00E57026"/>
    <w:rsid w:val="00E72CE4"/>
    <w:rsid w:val="00E77DA8"/>
    <w:rsid w:val="00E80413"/>
    <w:rsid w:val="00E83B6C"/>
    <w:rsid w:val="00E90917"/>
    <w:rsid w:val="00E914AD"/>
    <w:rsid w:val="00EA00B0"/>
    <w:rsid w:val="00EA5356"/>
    <w:rsid w:val="00EB1A76"/>
    <w:rsid w:val="00EC03BF"/>
    <w:rsid w:val="00EC4367"/>
    <w:rsid w:val="00ED4F71"/>
    <w:rsid w:val="00EE036C"/>
    <w:rsid w:val="00EF0BC6"/>
    <w:rsid w:val="00EF1E36"/>
    <w:rsid w:val="00F02809"/>
    <w:rsid w:val="00F06F8F"/>
    <w:rsid w:val="00F22E26"/>
    <w:rsid w:val="00F24DFB"/>
    <w:rsid w:val="00F25249"/>
    <w:rsid w:val="00F259F9"/>
    <w:rsid w:val="00F30D30"/>
    <w:rsid w:val="00F325CF"/>
    <w:rsid w:val="00F347E8"/>
    <w:rsid w:val="00F409E7"/>
    <w:rsid w:val="00F42287"/>
    <w:rsid w:val="00F54E2A"/>
    <w:rsid w:val="00F643A1"/>
    <w:rsid w:val="00F65F17"/>
    <w:rsid w:val="00F87703"/>
    <w:rsid w:val="00F93624"/>
    <w:rsid w:val="00FA198B"/>
    <w:rsid w:val="00FC4760"/>
    <w:rsid w:val="00FC503E"/>
    <w:rsid w:val="00FC5BC6"/>
    <w:rsid w:val="00FD0903"/>
    <w:rsid w:val="00FD2A1F"/>
    <w:rsid w:val="00FD5D96"/>
    <w:rsid w:val="00FE0281"/>
    <w:rsid w:val="00FE65B9"/>
    <w:rsid w:val="00FE707C"/>
    <w:rsid w:val="00FE73B5"/>
    <w:rsid w:val="00FF15D5"/>
    <w:rsid w:val="00FF620C"/>
    <w:rsid w:val="00FF7A00"/>
    <w:rsid w:val="01900462"/>
    <w:rsid w:val="01A80AF3"/>
    <w:rsid w:val="01F1B636"/>
    <w:rsid w:val="02A930C5"/>
    <w:rsid w:val="03079E4E"/>
    <w:rsid w:val="0320EC9A"/>
    <w:rsid w:val="03E5243D"/>
    <w:rsid w:val="03F882D8"/>
    <w:rsid w:val="04912798"/>
    <w:rsid w:val="04997B39"/>
    <w:rsid w:val="04BFE9E1"/>
    <w:rsid w:val="057D1D6A"/>
    <w:rsid w:val="057F4642"/>
    <w:rsid w:val="058D433A"/>
    <w:rsid w:val="05FB50C7"/>
    <w:rsid w:val="079D9EE9"/>
    <w:rsid w:val="07EE7D5A"/>
    <w:rsid w:val="082EFA8B"/>
    <w:rsid w:val="08629515"/>
    <w:rsid w:val="08A08EA1"/>
    <w:rsid w:val="093B073E"/>
    <w:rsid w:val="09B7A8AF"/>
    <w:rsid w:val="0A29C30C"/>
    <w:rsid w:val="0AACB92E"/>
    <w:rsid w:val="0B231C96"/>
    <w:rsid w:val="0B5BB820"/>
    <w:rsid w:val="0B6E7901"/>
    <w:rsid w:val="0C6CF971"/>
    <w:rsid w:val="0CA3F9FC"/>
    <w:rsid w:val="0CD95001"/>
    <w:rsid w:val="0DE77590"/>
    <w:rsid w:val="0E85E534"/>
    <w:rsid w:val="10085818"/>
    <w:rsid w:val="10441004"/>
    <w:rsid w:val="10904E85"/>
    <w:rsid w:val="10F9F9C8"/>
    <w:rsid w:val="11A4747F"/>
    <w:rsid w:val="11ACF673"/>
    <w:rsid w:val="129AE6AC"/>
    <w:rsid w:val="130727C5"/>
    <w:rsid w:val="135A361C"/>
    <w:rsid w:val="137187A9"/>
    <w:rsid w:val="13C6C9EE"/>
    <w:rsid w:val="13FD6A26"/>
    <w:rsid w:val="16607836"/>
    <w:rsid w:val="169DD179"/>
    <w:rsid w:val="17D6FD34"/>
    <w:rsid w:val="17DA26DB"/>
    <w:rsid w:val="18524AC8"/>
    <w:rsid w:val="186917A3"/>
    <w:rsid w:val="18EE8F83"/>
    <w:rsid w:val="1946EA77"/>
    <w:rsid w:val="197826F5"/>
    <w:rsid w:val="1A9EFFDF"/>
    <w:rsid w:val="1AB8D1E2"/>
    <w:rsid w:val="1ACF7600"/>
    <w:rsid w:val="1B0D68B0"/>
    <w:rsid w:val="1BF84AFF"/>
    <w:rsid w:val="1C1F2809"/>
    <w:rsid w:val="1C81129A"/>
    <w:rsid w:val="1CDA9584"/>
    <w:rsid w:val="1E235E89"/>
    <w:rsid w:val="1E66D629"/>
    <w:rsid w:val="1E6BB456"/>
    <w:rsid w:val="1EC7DA26"/>
    <w:rsid w:val="1F703ED0"/>
    <w:rsid w:val="206BE9BC"/>
    <w:rsid w:val="20EEA440"/>
    <w:rsid w:val="22163CB6"/>
    <w:rsid w:val="26C8BBCB"/>
    <w:rsid w:val="281903D7"/>
    <w:rsid w:val="281B30CA"/>
    <w:rsid w:val="28FEAAE5"/>
    <w:rsid w:val="298E351E"/>
    <w:rsid w:val="29A67C88"/>
    <w:rsid w:val="29E6ABA2"/>
    <w:rsid w:val="2A2EB93D"/>
    <w:rsid w:val="2B2C691B"/>
    <w:rsid w:val="2CA52975"/>
    <w:rsid w:val="2E793C03"/>
    <w:rsid w:val="2ED83766"/>
    <w:rsid w:val="2ED9A94E"/>
    <w:rsid w:val="2F3FB07F"/>
    <w:rsid w:val="2F4AB011"/>
    <w:rsid w:val="301B99AE"/>
    <w:rsid w:val="303FB0C8"/>
    <w:rsid w:val="31310ECB"/>
    <w:rsid w:val="31F993A8"/>
    <w:rsid w:val="330E55C0"/>
    <w:rsid w:val="3316116A"/>
    <w:rsid w:val="3336FAC5"/>
    <w:rsid w:val="33E65DB9"/>
    <w:rsid w:val="34C3DFEC"/>
    <w:rsid w:val="3515A38A"/>
    <w:rsid w:val="3526B097"/>
    <w:rsid w:val="3600A25D"/>
    <w:rsid w:val="3603045C"/>
    <w:rsid w:val="364C9185"/>
    <w:rsid w:val="374B0BA8"/>
    <w:rsid w:val="388ED44F"/>
    <w:rsid w:val="38D113A4"/>
    <w:rsid w:val="395437BD"/>
    <w:rsid w:val="39A564D8"/>
    <w:rsid w:val="39F29F5C"/>
    <w:rsid w:val="3AEEF50F"/>
    <w:rsid w:val="3BED0302"/>
    <w:rsid w:val="3C0E10B4"/>
    <w:rsid w:val="3C0E4A16"/>
    <w:rsid w:val="3C43313C"/>
    <w:rsid w:val="3D1CB390"/>
    <w:rsid w:val="3DAA9883"/>
    <w:rsid w:val="3E867804"/>
    <w:rsid w:val="3E9B1646"/>
    <w:rsid w:val="3EDB9406"/>
    <w:rsid w:val="401E6AE6"/>
    <w:rsid w:val="4052B90C"/>
    <w:rsid w:val="40977A82"/>
    <w:rsid w:val="40AAC204"/>
    <w:rsid w:val="40ABBC2A"/>
    <w:rsid w:val="41DAF982"/>
    <w:rsid w:val="427672DA"/>
    <w:rsid w:val="43293E46"/>
    <w:rsid w:val="43556998"/>
    <w:rsid w:val="44067441"/>
    <w:rsid w:val="4480B019"/>
    <w:rsid w:val="44BD19A7"/>
    <w:rsid w:val="44D947D3"/>
    <w:rsid w:val="45BDA543"/>
    <w:rsid w:val="45DC2AF9"/>
    <w:rsid w:val="46320311"/>
    <w:rsid w:val="46B6AB44"/>
    <w:rsid w:val="4724D179"/>
    <w:rsid w:val="4785905E"/>
    <w:rsid w:val="4818BF54"/>
    <w:rsid w:val="489C332A"/>
    <w:rsid w:val="49B1E78A"/>
    <w:rsid w:val="49C07E85"/>
    <w:rsid w:val="4A7205A6"/>
    <w:rsid w:val="4A78FA82"/>
    <w:rsid w:val="4AD4A123"/>
    <w:rsid w:val="4B029CF6"/>
    <w:rsid w:val="4BBEB332"/>
    <w:rsid w:val="4CC0B37A"/>
    <w:rsid w:val="4CCA8DAB"/>
    <w:rsid w:val="4DE862A9"/>
    <w:rsid w:val="4E548CBF"/>
    <w:rsid w:val="4EBB4182"/>
    <w:rsid w:val="4EECA25D"/>
    <w:rsid w:val="4F34CFA1"/>
    <w:rsid w:val="4F74867A"/>
    <w:rsid w:val="4FE4B207"/>
    <w:rsid w:val="50B0005D"/>
    <w:rsid w:val="510430C6"/>
    <w:rsid w:val="5180C1FD"/>
    <w:rsid w:val="51DF733E"/>
    <w:rsid w:val="520F3194"/>
    <w:rsid w:val="52D90A7B"/>
    <w:rsid w:val="5611CC9D"/>
    <w:rsid w:val="566D7129"/>
    <w:rsid w:val="5690B573"/>
    <w:rsid w:val="58C8E3DB"/>
    <w:rsid w:val="5904AFC3"/>
    <w:rsid w:val="5912A622"/>
    <w:rsid w:val="592062A0"/>
    <w:rsid w:val="595A6942"/>
    <w:rsid w:val="599867E1"/>
    <w:rsid w:val="5A9C5284"/>
    <w:rsid w:val="5B4A2CCB"/>
    <w:rsid w:val="5D3D0F13"/>
    <w:rsid w:val="5D3FEDD0"/>
    <w:rsid w:val="5D75AF05"/>
    <w:rsid w:val="5DB2103A"/>
    <w:rsid w:val="5DC51573"/>
    <w:rsid w:val="5E2EF8FD"/>
    <w:rsid w:val="5E5E0CE3"/>
    <w:rsid w:val="5EDDEA56"/>
    <w:rsid w:val="5F3D0E88"/>
    <w:rsid w:val="5F97C328"/>
    <w:rsid w:val="603428ED"/>
    <w:rsid w:val="603AF79F"/>
    <w:rsid w:val="609412D4"/>
    <w:rsid w:val="60E04009"/>
    <w:rsid w:val="61A22549"/>
    <w:rsid w:val="61E0752C"/>
    <w:rsid w:val="625547F4"/>
    <w:rsid w:val="629435AB"/>
    <w:rsid w:val="630593A3"/>
    <w:rsid w:val="6321E649"/>
    <w:rsid w:val="64622CA9"/>
    <w:rsid w:val="64702A72"/>
    <w:rsid w:val="64AC8D5B"/>
    <w:rsid w:val="64CB40EF"/>
    <w:rsid w:val="64CDC16D"/>
    <w:rsid w:val="64D21A65"/>
    <w:rsid w:val="64DBAE4B"/>
    <w:rsid w:val="65289A77"/>
    <w:rsid w:val="65791908"/>
    <w:rsid w:val="65798CA1"/>
    <w:rsid w:val="65DB797A"/>
    <w:rsid w:val="66EC9139"/>
    <w:rsid w:val="670BF49A"/>
    <w:rsid w:val="68401CF6"/>
    <w:rsid w:val="68CEEE45"/>
    <w:rsid w:val="69992ECD"/>
    <w:rsid w:val="6AAF9E27"/>
    <w:rsid w:val="6B715C27"/>
    <w:rsid w:val="6B722870"/>
    <w:rsid w:val="6C4E8B21"/>
    <w:rsid w:val="6C605A57"/>
    <w:rsid w:val="6D42AE4D"/>
    <w:rsid w:val="6F2B29C6"/>
    <w:rsid w:val="6F3B6C81"/>
    <w:rsid w:val="6F52FD39"/>
    <w:rsid w:val="707BDAD4"/>
    <w:rsid w:val="729D154E"/>
    <w:rsid w:val="72EE2BD5"/>
    <w:rsid w:val="73791C4A"/>
    <w:rsid w:val="74C21AD4"/>
    <w:rsid w:val="75DEC740"/>
    <w:rsid w:val="76230AA2"/>
    <w:rsid w:val="76958413"/>
    <w:rsid w:val="76CCCE67"/>
    <w:rsid w:val="76F6145C"/>
    <w:rsid w:val="786CBA8E"/>
    <w:rsid w:val="794F0DFB"/>
    <w:rsid w:val="7AD9C560"/>
    <w:rsid w:val="7B33A8C1"/>
    <w:rsid w:val="7BAC5DD0"/>
    <w:rsid w:val="7C0F70E4"/>
    <w:rsid w:val="7C315585"/>
    <w:rsid w:val="7C38B255"/>
    <w:rsid w:val="7CA53CA8"/>
    <w:rsid w:val="7CBC5540"/>
    <w:rsid w:val="7CCAC00B"/>
    <w:rsid w:val="7E2FCDCA"/>
    <w:rsid w:val="7EBFFAEA"/>
    <w:rsid w:val="7F2E91DD"/>
    <w:rsid w:val="7F8A5F6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ED8D"/>
  <w15:chartTrackingRefBased/>
  <w15:docId w15:val="{19C2598F-0AEA-4172-A01B-FC8B39521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0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0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0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0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0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0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0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0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0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0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0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0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0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0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0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0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0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026"/>
    <w:rPr>
      <w:rFonts w:eastAsiaTheme="majorEastAsia" w:cstheme="majorBidi"/>
      <w:color w:val="272727" w:themeColor="text1" w:themeTint="D8"/>
    </w:rPr>
  </w:style>
  <w:style w:type="paragraph" w:styleId="Title">
    <w:name w:val="Title"/>
    <w:basedOn w:val="Normal"/>
    <w:next w:val="Normal"/>
    <w:link w:val="TitleChar"/>
    <w:uiPriority w:val="10"/>
    <w:qFormat/>
    <w:rsid w:val="00E570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0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0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0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026"/>
    <w:pPr>
      <w:spacing w:before="160"/>
      <w:jc w:val="center"/>
    </w:pPr>
    <w:rPr>
      <w:i/>
      <w:iCs/>
      <w:color w:val="404040" w:themeColor="text1" w:themeTint="BF"/>
    </w:rPr>
  </w:style>
  <w:style w:type="character" w:customStyle="1" w:styleId="QuoteChar">
    <w:name w:val="Quote Char"/>
    <w:basedOn w:val="DefaultParagraphFont"/>
    <w:link w:val="Quote"/>
    <w:uiPriority w:val="29"/>
    <w:rsid w:val="00E57026"/>
    <w:rPr>
      <w:i/>
      <w:iCs/>
      <w:color w:val="404040" w:themeColor="text1" w:themeTint="BF"/>
    </w:rPr>
  </w:style>
  <w:style w:type="paragraph" w:styleId="ListParagraph">
    <w:name w:val="List Paragraph"/>
    <w:basedOn w:val="Normal"/>
    <w:uiPriority w:val="34"/>
    <w:qFormat/>
    <w:rsid w:val="00E57026"/>
    <w:pPr>
      <w:ind w:left="720"/>
      <w:contextualSpacing/>
    </w:pPr>
  </w:style>
  <w:style w:type="character" w:styleId="IntenseEmphasis">
    <w:name w:val="Intense Emphasis"/>
    <w:basedOn w:val="DefaultParagraphFont"/>
    <w:uiPriority w:val="21"/>
    <w:qFormat/>
    <w:rsid w:val="00E57026"/>
    <w:rPr>
      <w:i/>
      <w:iCs/>
      <w:color w:val="0F4761" w:themeColor="accent1" w:themeShade="BF"/>
    </w:rPr>
  </w:style>
  <w:style w:type="paragraph" w:styleId="IntenseQuote">
    <w:name w:val="Intense Quote"/>
    <w:basedOn w:val="Normal"/>
    <w:next w:val="Normal"/>
    <w:link w:val="IntenseQuoteChar"/>
    <w:uiPriority w:val="30"/>
    <w:qFormat/>
    <w:rsid w:val="00E570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026"/>
    <w:rPr>
      <w:i/>
      <w:iCs/>
      <w:color w:val="0F4761" w:themeColor="accent1" w:themeShade="BF"/>
    </w:rPr>
  </w:style>
  <w:style w:type="character" w:styleId="IntenseReference">
    <w:name w:val="Intense Reference"/>
    <w:basedOn w:val="DefaultParagraphFont"/>
    <w:uiPriority w:val="32"/>
    <w:qFormat/>
    <w:rsid w:val="00E57026"/>
    <w:rPr>
      <w:b/>
      <w:bCs/>
      <w:smallCaps/>
      <w:color w:val="0F4761" w:themeColor="accent1" w:themeShade="BF"/>
      <w:spacing w:val="5"/>
    </w:rPr>
  </w:style>
  <w:style w:type="character" w:styleId="Hyperlink">
    <w:name w:val="Hyperlink"/>
    <w:basedOn w:val="DefaultParagraphFont"/>
    <w:uiPriority w:val="99"/>
    <w:unhideWhenUsed/>
    <w:rsid w:val="00E57026"/>
    <w:rPr>
      <w:color w:val="467886" w:themeColor="hyperlink"/>
      <w:u w:val="single"/>
    </w:rPr>
  </w:style>
  <w:style w:type="character" w:styleId="UnresolvedMention">
    <w:name w:val="Unresolved Mention"/>
    <w:basedOn w:val="DefaultParagraphFont"/>
    <w:uiPriority w:val="99"/>
    <w:semiHidden/>
    <w:unhideWhenUsed/>
    <w:rsid w:val="00E57026"/>
    <w:rPr>
      <w:color w:val="605E5C"/>
      <w:shd w:val="clear" w:color="auto" w:fill="E1DFDD"/>
    </w:rPr>
  </w:style>
  <w:style w:type="paragraph" w:customStyle="1" w:styleId="zi">
    <w:name w:val="zi"/>
    <w:basedOn w:val="Normal"/>
    <w:rsid w:val="0046652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zg">
    <w:name w:val="zg"/>
    <w:basedOn w:val="DefaultParagraphFont"/>
    <w:rsid w:val="00466527"/>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7055E"/>
    <w:pPr>
      <w:spacing w:after="0" w:line="240" w:lineRule="auto"/>
    </w:pPr>
  </w:style>
  <w:style w:type="paragraph" w:styleId="Header">
    <w:name w:val="header"/>
    <w:basedOn w:val="Normal"/>
    <w:link w:val="HeaderChar"/>
    <w:uiPriority w:val="99"/>
    <w:unhideWhenUsed/>
    <w:rsid w:val="00B03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3FA2"/>
  </w:style>
  <w:style w:type="paragraph" w:styleId="Footer">
    <w:name w:val="footer"/>
    <w:basedOn w:val="Normal"/>
    <w:link w:val="FooterChar"/>
    <w:uiPriority w:val="99"/>
    <w:unhideWhenUsed/>
    <w:rsid w:val="00B03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3FA2"/>
  </w:style>
  <w:style w:type="character" w:styleId="CommentReference">
    <w:name w:val="annotation reference"/>
    <w:basedOn w:val="DefaultParagraphFont"/>
    <w:uiPriority w:val="99"/>
    <w:semiHidden/>
    <w:unhideWhenUsed/>
    <w:rsid w:val="00435C59"/>
    <w:rPr>
      <w:sz w:val="16"/>
      <w:szCs w:val="16"/>
    </w:rPr>
  </w:style>
  <w:style w:type="paragraph" w:styleId="CommentText">
    <w:name w:val="annotation text"/>
    <w:basedOn w:val="Normal"/>
    <w:link w:val="CommentTextChar"/>
    <w:uiPriority w:val="99"/>
    <w:unhideWhenUsed/>
    <w:rsid w:val="00435C59"/>
    <w:pPr>
      <w:spacing w:line="240" w:lineRule="auto"/>
    </w:pPr>
    <w:rPr>
      <w:sz w:val="20"/>
      <w:szCs w:val="20"/>
    </w:rPr>
  </w:style>
  <w:style w:type="character" w:customStyle="1" w:styleId="CommentTextChar">
    <w:name w:val="Comment Text Char"/>
    <w:basedOn w:val="DefaultParagraphFont"/>
    <w:link w:val="CommentText"/>
    <w:uiPriority w:val="99"/>
    <w:rsid w:val="00435C59"/>
    <w:rPr>
      <w:sz w:val="20"/>
      <w:szCs w:val="20"/>
    </w:rPr>
  </w:style>
  <w:style w:type="paragraph" w:styleId="CommentSubject">
    <w:name w:val="annotation subject"/>
    <w:basedOn w:val="CommentText"/>
    <w:next w:val="CommentText"/>
    <w:link w:val="CommentSubjectChar"/>
    <w:uiPriority w:val="99"/>
    <w:semiHidden/>
    <w:unhideWhenUsed/>
    <w:rsid w:val="00435C59"/>
    <w:rPr>
      <w:b/>
      <w:bCs/>
    </w:rPr>
  </w:style>
  <w:style w:type="character" w:customStyle="1" w:styleId="CommentSubjectChar">
    <w:name w:val="Comment Subject Char"/>
    <w:basedOn w:val="CommentTextChar"/>
    <w:link w:val="CommentSubject"/>
    <w:uiPriority w:val="99"/>
    <w:semiHidden/>
    <w:rsid w:val="00435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890318">
      <w:bodyDiv w:val="1"/>
      <w:marLeft w:val="0"/>
      <w:marRight w:val="0"/>
      <w:marTop w:val="0"/>
      <w:marBottom w:val="0"/>
      <w:divBdr>
        <w:top w:val="none" w:sz="0" w:space="0" w:color="auto"/>
        <w:left w:val="none" w:sz="0" w:space="0" w:color="auto"/>
        <w:bottom w:val="none" w:sz="0" w:space="0" w:color="auto"/>
        <w:right w:val="none" w:sz="0" w:space="0" w:color="auto"/>
      </w:divBdr>
    </w:div>
    <w:div w:id="133765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ad0c1e2-4536-4a3e-bd99-faab77108780">
      <UserInfo>
        <DisplayName>Henry Wallers</DisplayName>
        <AccountId>49</AccountId>
        <AccountType/>
      </UserInfo>
      <UserInfo>
        <DisplayName>Dan Mahoney</DisplayName>
        <AccountId>3824</AccountId>
        <AccountType/>
      </UserInfo>
      <UserInfo>
        <DisplayName>Maria Pia De Jong</DisplayName>
        <AccountId>5467</AccountId>
        <AccountType/>
      </UserInfo>
      <UserInfo>
        <DisplayName>Jack Gault</DisplayName>
        <AccountId>57</AccountId>
        <AccountType/>
      </UserInfo>
    </SharedWithUsers>
    <TaxCatchAll xmlns="aad0c1e2-4536-4a3e-bd99-faab77108780" xsi:nil="true"/>
    <lcf76f155ced4ddcb4097134ff3c332f xmlns="cc908389-bcbc-41e9-8a47-3fceb90e998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8EF7049673BE44B31B90242FC239B8" ma:contentTypeVersion="17" ma:contentTypeDescription="Create a new document." ma:contentTypeScope="" ma:versionID="b50e456bfe5a023dd66b9ed4aa580690">
  <xsd:schema xmlns:xsd="http://www.w3.org/2001/XMLSchema" xmlns:xs="http://www.w3.org/2001/XMLSchema" xmlns:p="http://schemas.microsoft.com/office/2006/metadata/properties" xmlns:ns2="cc908389-bcbc-41e9-8a47-3fceb90e9983" xmlns:ns3="aad0c1e2-4536-4a3e-bd99-faab77108780" targetNamespace="http://schemas.microsoft.com/office/2006/metadata/properties" ma:root="true" ma:fieldsID="2b92a01b92beccdc7b87f9e7904ed638" ns2:_="" ns3:_="">
    <xsd:import namespace="cc908389-bcbc-41e9-8a47-3fceb90e9983"/>
    <xsd:import namespace="aad0c1e2-4536-4a3e-bd99-faab7710878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08389-bcbc-41e9-8a47-3fceb90e9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6c67a41-f887-4bc6-b4ea-d4e34764187d"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d0c1e2-4536-4a3e-bd99-faab7710878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2ca6ff-607d-46ad-b9ca-bad8cda8d896}" ma:internalName="TaxCatchAll" ma:showField="CatchAllData" ma:web="aad0c1e2-4536-4a3e-bd99-faab7710878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04471-A382-4AB3-9DB8-9A06FDAF24A0}">
  <ds:schemaRefs>
    <ds:schemaRef ds:uri="http://schemas.microsoft.com/office/2006/metadata/properties"/>
    <ds:schemaRef ds:uri="http://schemas.microsoft.com/office/infopath/2007/PartnerControls"/>
    <ds:schemaRef ds:uri="aad0c1e2-4536-4a3e-bd99-faab77108780"/>
    <ds:schemaRef ds:uri="cc908389-bcbc-41e9-8a47-3fceb90e9983"/>
  </ds:schemaRefs>
</ds:datastoreItem>
</file>

<file path=customXml/itemProps2.xml><?xml version="1.0" encoding="utf-8"?>
<ds:datastoreItem xmlns:ds="http://schemas.openxmlformats.org/officeDocument/2006/customXml" ds:itemID="{E180BFB5-E927-47ED-B614-5F5EE3E0BD4B}">
  <ds:schemaRefs>
    <ds:schemaRef ds:uri="http://schemas.microsoft.com/sharepoint/v3/contenttype/forms"/>
  </ds:schemaRefs>
</ds:datastoreItem>
</file>

<file path=customXml/itemProps3.xml><?xml version="1.0" encoding="utf-8"?>
<ds:datastoreItem xmlns:ds="http://schemas.openxmlformats.org/officeDocument/2006/customXml" ds:itemID="{8F8CA8D2-5E89-48A4-BEA5-4AC0A0FE9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08389-bcbc-41e9-8a47-3fceb90e9983"/>
    <ds:schemaRef ds:uri="aad0c1e2-4536-4a3e-bd99-faab771087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620</Words>
  <Characters>3539</Characters>
  <Application>Microsoft Office Word</Application>
  <DocSecurity>0</DocSecurity>
  <Lines>29</Lines>
  <Paragraphs>8</Paragraphs>
  <ScaleCrop>false</ScaleCrop>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Mahoney</dc:creator>
  <cp:keywords/>
  <dc:description/>
  <cp:lastModifiedBy>Dan Mahoney</cp:lastModifiedBy>
  <cp:revision>5</cp:revision>
  <dcterms:created xsi:type="dcterms:W3CDTF">2025-10-13T09:25:00Z</dcterms:created>
  <dcterms:modified xsi:type="dcterms:W3CDTF">2025-10-13T09:51:00Z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0x010100668EF7049673BE44B31B90242FC239B8</vt:lpwstr>
  </property>
  <property fmtid="{D5CDD505-2E9C-101B-9397-08002B2CF9AE}" pid="3" name="MediaServiceImageTags">
    <vt:lpwstr/>
  </property>
</Properties>
</file>